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FC321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FC321E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FC321E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</w:t>
            </w:r>
            <w:r w:rsidR="000969AE">
              <w:rPr>
                <w:sz w:val="24"/>
                <w:szCs w:val="24"/>
              </w:rPr>
              <w:t>ря</w:t>
            </w:r>
            <w:r>
              <w:rPr>
                <w:sz w:val="24"/>
                <w:szCs w:val="24"/>
              </w:rPr>
              <w:t xml:space="preserve"> 2026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FC321E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янва</w:t>
            </w:r>
            <w:r w:rsidR="000969AE">
              <w:rPr>
                <w:sz w:val="24"/>
                <w:szCs w:val="24"/>
              </w:rPr>
              <w:t>ря</w:t>
            </w:r>
            <w:r>
              <w:rPr>
                <w:sz w:val="24"/>
                <w:szCs w:val="24"/>
              </w:rPr>
              <w:t xml:space="preserve"> 2026</w:t>
            </w:r>
          </w:p>
          <w:p w:rsidR="00D6596F" w:rsidRPr="00FC321E" w:rsidRDefault="00FC321E" w:rsidP="00FC321E">
            <w:pPr>
              <w:tabs>
                <w:tab w:val="left" w:pos="1276"/>
              </w:tabs>
              <w:ind w:firstLine="851"/>
              <w:jc w:val="both"/>
              <w:rPr>
                <w:sz w:val="24"/>
                <w:szCs w:val="24"/>
              </w:rPr>
            </w:pPr>
            <w:r w:rsidRPr="00FC321E">
              <w:rPr>
                <w:sz w:val="24"/>
                <w:szCs w:val="24"/>
              </w:rPr>
              <w:t>1.</w:t>
            </w:r>
            <w:r w:rsidRPr="00FC321E">
              <w:rPr>
                <w:sz w:val="24"/>
                <w:szCs w:val="24"/>
              </w:rPr>
              <w:t>Утверждение Стандарта качества обслуживания потребителей электрической энергии гарантирующим поставщиком ПАО «Волгоградэнергосбыт».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FC321E" w:rsidRDefault="00FC321E" w:rsidP="00FC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FC321E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янва</w:t>
            </w:r>
            <w:r w:rsidR="000969AE">
              <w:rPr>
                <w:sz w:val="24"/>
                <w:szCs w:val="24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FC321E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CF04A7"/>
    <w:multiLevelType w:val="hybridMultilevel"/>
    <w:tmpl w:val="7BB8D7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21"/>
  </w:num>
  <w:num w:numId="6">
    <w:abstractNumId w:val="13"/>
  </w:num>
  <w:num w:numId="7">
    <w:abstractNumId w:val="27"/>
  </w:num>
  <w:num w:numId="8">
    <w:abstractNumId w:val="15"/>
  </w:num>
  <w:num w:numId="9">
    <w:abstractNumId w:val="28"/>
  </w:num>
  <w:num w:numId="10">
    <w:abstractNumId w:val="7"/>
  </w:num>
  <w:num w:numId="11">
    <w:abstractNumId w:val="12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20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22"/>
  </w:num>
  <w:num w:numId="22">
    <w:abstractNumId w:val="6"/>
  </w:num>
  <w:num w:numId="23">
    <w:abstractNumId w:val="26"/>
  </w:num>
  <w:num w:numId="24">
    <w:abstractNumId w:val="17"/>
  </w:num>
  <w:num w:numId="25">
    <w:abstractNumId w:val="3"/>
  </w:num>
  <w:num w:numId="26">
    <w:abstractNumId w:val="14"/>
  </w:num>
  <w:num w:numId="27">
    <w:abstractNumId w:val="24"/>
  </w:num>
  <w:num w:numId="28">
    <w:abstractNumId w:val="29"/>
  </w:num>
  <w:num w:numId="29">
    <w:abstractNumId w:val="0"/>
  </w:num>
  <w:num w:numId="30">
    <w:abstractNumId w:val="19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D266E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10DE"/>
    <w:rsid w:val="006052A5"/>
    <w:rsid w:val="00606A72"/>
    <w:rsid w:val="0061242E"/>
    <w:rsid w:val="00646180"/>
    <w:rsid w:val="00652B95"/>
    <w:rsid w:val="00657C4E"/>
    <w:rsid w:val="00667894"/>
    <w:rsid w:val="006953DE"/>
    <w:rsid w:val="006B2D77"/>
    <w:rsid w:val="006D51DD"/>
    <w:rsid w:val="007047CF"/>
    <w:rsid w:val="00711F3C"/>
    <w:rsid w:val="007272F0"/>
    <w:rsid w:val="007303B2"/>
    <w:rsid w:val="007341D3"/>
    <w:rsid w:val="00745557"/>
    <w:rsid w:val="00745EEF"/>
    <w:rsid w:val="00766584"/>
    <w:rsid w:val="0079170B"/>
    <w:rsid w:val="007B62C5"/>
    <w:rsid w:val="007C0F21"/>
    <w:rsid w:val="007D57AE"/>
    <w:rsid w:val="007D7051"/>
    <w:rsid w:val="0080305B"/>
    <w:rsid w:val="00834A49"/>
    <w:rsid w:val="0089453C"/>
    <w:rsid w:val="008B4B5B"/>
    <w:rsid w:val="008C6EC7"/>
    <w:rsid w:val="008C7CA5"/>
    <w:rsid w:val="00914F2A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BF3B93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C321E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4</cp:revision>
  <cp:lastPrinted>2025-11-14T11:00:00Z</cp:lastPrinted>
  <dcterms:created xsi:type="dcterms:W3CDTF">2025-12-09T12:07:00Z</dcterms:created>
  <dcterms:modified xsi:type="dcterms:W3CDTF">2026-01-27T13:29:00Z</dcterms:modified>
</cp:coreProperties>
</file>