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</w:t>
            </w:r>
            <w:proofErr w:type="spellStart"/>
            <w:r w:rsidRPr="00E56AD8">
              <w:rPr>
                <w:sz w:val="24"/>
                <w:szCs w:val="24"/>
              </w:rPr>
              <w:t>Волгоградэнергосбыт</w:t>
            </w:r>
            <w:proofErr w:type="spellEnd"/>
            <w:r w:rsidRPr="00E56AD8">
              <w:rPr>
                <w:sz w:val="24"/>
                <w:szCs w:val="24"/>
              </w:rPr>
              <w:t>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</w:t>
            </w:r>
            <w:proofErr w:type="spellStart"/>
            <w:r w:rsidRPr="00E56AD8">
              <w:rPr>
                <w:sz w:val="24"/>
                <w:szCs w:val="24"/>
              </w:rPr>
              <w:t>Волгоградэнергосбыт</w:t>
            </w:r>
            <w:proofErr w:type="spellEnd"/>
            <w:r w:rsidRPr="00E56AD8">
              <w:rPr>
                <w:sz w:val="24"/>
                <w:szCs w:val="24"/>
              </w:rPr>
              <w:t>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2B3755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2B3755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2B3755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FA2B86">
              <w:rPr>
                <w:sz w:val="24"/>
                <w:szCs w:val="24"/>
              </w:rPr>
              <w:t>.</w:t>
            </w:r>
            <w:r w:rsidR="00BD166F">
              <w:rPr>
                <w:sz w:val="24"/>
                <w:szCs w:val="24"/>
                <w:lang w:val="en-US"/>
              </w:rPr>
              <w:t>05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="006B278E">
              <w:rPr>
                <w:sz w:val="24"/>
                <w:szCs w:val="24"/>
              </w:rPr>
              <w:t>единогласно</w:t>
            </w:r>
            <w:r w:rsidRPr="001E6321">
              <w:rPr>
                <w:sz w:val="24"/>
                <w:szCs w:val="24"/>
              </w:rPr>
              <w:t>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BD166F" w:rsidRPr="00977099" w:rsidRDefault="00BD166F" w:rsidP="00BD166F">
            <w:pPr>
              <w:ind w:right="-70" w:firstLine="851"/>
              <w:jc w:val="both"/>
              <w:rPr>
                <w:spacing w:val="-2"/>
                <w:sz w:val="24"/>
                <w:szCs w:val="24"/>
              </w:rPr>
            </w:pPr>
            <w:r w:rsidRPr="00977099">
              <w:rPr>
                <w:spacing w:val="-2"/>
                <w:sz w:val="24"/>
                <w:szCs w:val="24"/>
              </w:rPr>
              <w:t>Рекомендовать годовому общему собранию акционеров принять следующее решение:</w:t>
            </w:r>
          </w:p>
          <w:p w:rsidR="002B3755" w:rsidRPr="00977099" w:rsidRDefault="002B3755" w:rsidP="002B3755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977099">
              <w:rPr>
                <w:sz w:val="24"/>
                <w:szCs w:val="24"/>
              </w:rPr>
              <w:t>1. Не выплачивать дивиденды по обыкновенны</w:t>
            </w:r>
            <w:r>
              <w:rPr>
                <w:sz w:val="24"/>
                <w:szCs w:val="24"/>
              </w:rPr>
              <w:t>м акциям Общества по итогам 2023</w:t>
            </w:r>
            <w:r w:rsidRPr="00977099">
              <w:rPr>
                <w:sz w:val="24"/>
                <w:szCs w:val="24"/>
              </w:rPr>
              <w:t xml:space="preserve"> года.</w:t>
            </w:r>
          </w:p>
          <w:p w:rsidR="002B3755" w:rsidRPr="00977099" w:rsidRDefault="002B3755" w:rsidP="002B3755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977099">
              <w:rPr>
                <w:sz w:val="24"/>
                <w:szCs w:val="24"/>
              </w:rPr>
              <w:t>2. Не выплачивать дивиденды по привилегированны</w:t>
            </w:r>
            <w:r>
              <w:rPr>
                <w:sz w:val="24"/>
                <w:szCs w:val="24"/>
              </w:rPr>
              <w:t>м акциям Общества по итогам 2023</w:t>
            </w:r>
            <w:r w:rsidRPr="00977099">
              <w:rPr>
                <w:sz w:val="24"/>
                <w:szCs w:val="24"/>
              </w:rPr>
              <w:t xml:space="preserve"> года. 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2B3755">
              <w:rPr>
                <w:sz w:val="24"/>
                <w:szCs w:val="24"/>
              </w:rPr>
              <w:t>16</w:t>
            </w:r>
            <w:r w:rsidR="000B5B41">
              <w:rPr>
                <w:sz w:val="24"/>
                <w:szCs w:val="24"/>
              </w:rPr>
              <w:t xml:space="preserve"> мая </w:t>
            </w:r>
            <w:r w:rsidR="002B3755">
              <w:rPr>
                <w:sz w:val="24"/>
                <w:szCs w:val="24"/>
              </w:rPr>
              <w:t>2024</w:t>
            </w:r>
            <w:r w:rsidRPr="00145498">
              <w:rPr>
                <w:sz w:val="24"/>
                <w:szCs w:val="24"/>
              </w:rPr>
              <w:t>.</w:t>
            </w:r>
          </w:p>
          <w:p w:rsidR="00BD166F" w:rsidRDefault="000C35E5" w:rsidP="00BD166F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2B3755">
              <w:rPr>
                <w:sz w:val="24"/>
                <w:szCs w:val="24"/>
              </w:rPr>
              <w:t>ения протокола 16.05.2024, №353</w:t>
            </w:r>
            <w:r w:rsidR="000B5B41">
              <w:rPr>
                <w:sz w:val="24"/>
                <w:szCs w:val="24"/>
              </w:rPr>
              <w:t>.</w:t>
            </w:r>
          </w:p>
          <w:p w:rsidR="00BD166F" w:rsidRPr="00964309" w:rsidRDefault="00BD166F" w:rsidP="00BD166F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64309">
              <w:rPr>
                <w:sz w:val="24"/>
                <w:szCs w:val="24"/>
              </w:rPr>
              <w:t>дентификационные признаки акций, владельцы которых имеют право на участие в общем собрании акционеров эмитента:</w:t>
            </w:r>
          </w:p>
          <w:p w:rsidR="00BD166F" w:rsidRDefault="00BD166F" w:rsidP="00BD166F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BD166F" w:rsidRPr="000C35E5" w:rsidRDefault="00BD166F" w:rsidP="00BD166F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 xml:space="preserve">CFI   EPXXXR, </w:t>
            </w:r>
            <w:proofErr w:type="gramStart"/>
            <w:r w:rsidRPr="00EF75DD">
              <w:rPr>
                <w:sz w:val="24"/>
                <w:szCs w:val="24"/>
              </w:rPr>
              <w:t>EPXXXR  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2B375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BD166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2B3755"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5B41"/>
    <w:rsid w:val="000C35E5"/>
    <w:rsid w:val="00133BF7"/>
    <w:rsid w:val="00171AA4"/>
    <w:rsid w:val="00193829"/>
    <w:rsid w:val="001A6D8D"/>
    <w:rsid w:val="002B3755"/>
    <w:rsid w:val="002D5012"/>
    <w:rsid w:val="002E5187"/>
    <w:rsid w:val="0030024D"/>
    <w:rsid w:val="004A463F"/>
    <w:rsid w:val="004C5A57"/>
    <w:rsid w:val="00522ED7"/>
    <w:rsid w:val="0053182B"/>
    <w:rsid w:val="005648ED"/>
    <w:rsid w:val="00657C4E"/>
    <w:rsid w:val="006B278E"/>
    <w:rsid w:val="006D1A30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BD166F"/>
    <w:rsid w:val="00BF2A89"/>
    <w:rsid w:val="00CE6362"/>
    <w:rsid w:val="00CF110B"/>
    <w:rsid w:val="00D10CB2"/>
    <w:rsid w:val="00D1279C"/>
    <w:rsid w:val="00D17DC5"/>
    <w:rsid w:val="00D23122"/>
    <w:rsid w:val="00D55465"/>
    <w:rsid w:val="00D7273E"/>
    <w:rsid w:val="00E1651A"/>
    <w:rsid w:val="00E46F53"/>
    <w:rsid w:val="00E54E5B"/>
    <w:rsid w:val="00E628AA"/>
    <w:rsid w:val="00EA1DAB"/>
    <w:rsid w:val="00EE2DE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3</cp:revision>
  <cp:lastPrinted>2023-03-06T11:57:00Z</cp:lastPrinted>
  <dcterms:created xsi:type="dcterms:W3CDTF">2024-05-16T09:17:00Z</dcterms:created>
  <dcterms:modified xsi:type="dcterms:W3CDTF">2024-05-16T09:20:00Z</dcterms:modified>
</cp:coreProperties>
</file>