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FF554B" w:rsidP="0093771E">
      <w:pPr>
        <w:spacing w:before="140" w:after="240"/>
        <w:jc w:val="center"/>
        <w:rPr>
          <w:b/>
          <w:bCs/>
          <w:sz w:val="26"/>
          <w:szCs w:val="26"/>
        </w:rPr>
      </w:pPr>
      <w:r w:rsidRPr="00FF554B">
        <w:rPr>
          <w:b/>
          <w:bCs/>
          <w:sz w:val="26"/>
          <w:szCs w:val="26"/>
        </w:rPr>
        <w:t xml:space="preserve">Сообщение о существенном </w:t>
      </w:r>
      <w:proofErr w:type="gramStart"/>
      <w:r w:rsidRPr="00FF554B">
        <w:rPr>
          <w:b/>
          <w:bCs/>
          <w:sz w:val="26"/>
          <w:szCs w:val="26"/>
        </w:rPr>
        <w:t>факте</w:t>
      </w:r>
      <w:proofErr w:type="gramEnd"/>
      <w:r w:rsidRPr="00FF554B">
        <w:rPr>
          <w:b/>
          <w:bCs/>
          <w:sz w:val="26"/>
          <w:szCs w:val="26"/>
        </w:rPr>
        <w:t xml:space="preserve"> о выявлении ошибок в ранее раскрытой отчетности эмитента (бухгалтерской (финансовой) отчетности, консолидированной финансовой отчетности, финансовой отчетности)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71100E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FF554B" w:rsidRPr="00B94C39" w:rsidRDefault="00C60212" w:rsidP="00FF55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FF554B" w:rsidRPr="006D6C6C">
              <w:rPr>
                <w:sz w:val="24"/>
                <w:szCs w:val="24"/>
              </w:rPr>
              <w:t>вид отчетности эмитента, в которой выявлены ошибки (бухгалтерская (финансовая) отчетность; консолидированная финансовая отч</w:t>
            </w:r>
            <w:r w:rsidR="006D6C6C">
              <w:rPr>
                <w:sz w:val="24"/>
                <w:szCs w:val="24"/>
              </w:rPr>
              <w:t>етность; финансовая отчетность):</w:t>
            </w:r>
          </w:p>
          <w:p w:rsidR="00E61134" w:rsidRDefault="00FF554B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отчетность по МСФО</w:t>
            </w:r>
            <w:r w:rsidR="0093771E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F554B" w:rsidRDefault="00FF554B" w:rsidP="00FF55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отчетный период, за который составлена отчетность эмит</w:t>
            </w:r>
            <w:r>
              <w:rPr>
                <w:sz w:val="24"/>
                <w:szCs w:val="24"/>
              </w:rPr>
              <w:t>ента, в которой выявлены ошибки за  2021</w:t>
            </w:r>
          </w:p>
          <w:p w:rsidR="0093771E" w:rsidRPr="0093771E" w:rsidRDefault="00E61134" w:rsidP="0093771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554B">
              <w:rPr>
                <w:sz w:val="24"/>
                <w:szCs w:val="24"/>
              </w:rPr>
              <w:t>2.3</w:t>
            </w:r>
            <w:r w:rsidR="0093771E" w:rsidRPr="0093771E">
              <w:rPr>
                <w:sz w:val="24"/>
                <w:szCs w:val="24"/>
              </w:rPr>
              <w:t xml:space="preserve"> описание внесенных изменений и причины (обстоятельства), послужившие основанием для их внесения:</w:t>
            </w:r>
          </w:p>
          <w:p w:rsidR="00E61134" w:rsidRPr="0071100E" w:rsidRDefault="00B94C39" w:rsidP="00B94C39">
            <w:pPr>
              <w:adjustRightInd w:val="0"/>
              <w:jc w:val="both"/>
              <w:rPr>
                <w:sz w:val="24"/>
                <w:szCs w:val="24"/>
              </w:rPr>
            </w:pPr>
            <w:r w:rsidRPr="0071100E">
              <w:rPr>
                <w:sz w:val="24"/>
                <w:szCs w:val="24"/>
              </w:rPr>
              <w:t>Внесена дополнительная информация в пункты: «Финансовые активы», «Финансовые обязательства», «Аренда» Примечания 2.</w:t>
            </w:r>
            <w:r w:rsidRPr="0071100E">
              <w:rPr>
                <w:sz w:val="24"/>
                <w:szCs w:val="24"/>
              </w:rPr>
              <w:t xml:space="preserve"> </w:t>
            </w:r>
            <w:r w:rsidRPr="0071100E">
              <w:rPr>
                <w:sz w:val="24"/>
                <w:szCs w:val="24"/>
              </w:rPr>
              <w:t>Краткое описание основ</w:t>
            </w:r>
            <w:r w:rsidRPr="0071100E">
              <w:rPr>
                <w:sz w:val="24"/>
                <w:szCs w:val="24"/>
              </w:rPr>
              <w:t>ных положений учетной политики</w:t>
            </w:r>
            <w:r w:rsidRPr="0071100E">
              <w:rPr>
                <w:sz w:val="24"/>
                <w:szCs w:val="24"/>
              </w:rPr>
              <w:t>;</w:t>
            </w:r>
            <w:r w:rsidRPr="0071100E">
              <w:rPr>
                <w:sz w:val="24"/>
                <w:szCs w:val="24"/>
              </w:rPr>
              <w:t xml:space="preserve"> </w:t>
            </w:r>
            <w:r w:rsidRPr="0071100E">
              <w:rPr>
                <w:sz w:val="24"/>
                <w:szCs w:val="24"/>
              </w:rPr>
              <w:t>Примечание 4. Новые стандарты, интерпретации и поправки; Примечание 24. Управление финансовыми рисками.</w:t>
            </w:r>
            <w:r w:rsidRPr="0071100E">
              <w:rPr>
                <w:sz w:val="24"/>
                <w:szCs w:val="24"/>
              </w:rPr>
              <w:t xml:space="preserve"> </w:t>
            </w:r>
            <w:r w:rsidRPr="0071100E">
              <w:rPr>
                <w:sz w:val="24"/>
                <w:szCs w:val="24"/>
              </w:rPr>
              <w:t xml:space="preserve">   Добавлены примечания:</w:t>
            </w:r>
            <w:r w:rsidRPr="0071100E">
              <w:rPr>
                <w:sz w:val="24"/>
                <w:szCs w:val="24"/>
              </w:rPr>
              <w:t xml:space="preserve"> </w:t>
            </w:r>
            <w:r w:rsidRPr="0071100E">
              <w:rPr>
                <w:sz w:val="24"/>
                <w:szCs w:val="24"/>
              </w:rPr>
              <w:t>Примечание 5. Определение справедливой стоимости</w:t>
            </w:r>
            <w:r w:rsidRPr="0071100E">
              <w:rPr>
                <w:sz w:val="24"/>
                <w:szCs w:val="24"/>
              </w:rPr>
              <w:t xml:space="preserve"> </w:t>
            </w:r>
            <w:r w:rsidRPr="0071100E">
              <w:rPr>
                <w:sz w:val="24"/>
                <w:szCs w:val="24"/>
              </w:rPr>
              <w:t>Примечание 27. Существенная неопределенность в отношении непрерывности деятельности</w:t>
            </w:r>
          </w:p>
          <w:p w:rsidR="0093771E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 xml:space="preserve">2.3 дата опубликования </w:t>
            </w:r>
            <w:r w:rsidR="00FF554B">
              <w:rPr>
                <w:sz w:val="24"/>
                <w:szCs w:val="24"/>
              </w:rPr>
              <w:t>финансовой отчетности по МСФО, в которую</w:t>
            </w:r>
            <w:r w:rsidRPr="0093771E">
              <w:rPr>
                <w:sz w:val="24"/>
                <w:szCs w:val="24"/>
              </w:rPr>
              <w:t xml:space="preserve"> внесены изменения, на странице в сети Интернет:</w:t>
            </w:r>
          </w:p>
          <w:p w:rsidR="0093771E" w:rsidRDefault="00FF554B" w:rsidP="0093771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  <w:p w:rsidR="0093771E" w:rsidRDefault="0093771E" w:rsidP="00E61134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 xml:space="preserve">2.4 дата опубликования </w:t>
            </w:r>
            <w:r w:rsidR="00FF554B">
              <w:rPr>
                <w:sz w:val="24"/>
                <w:szCs w:val="24"/>
              </w:rPr>
              <w:t>финансовой отчетности по МСФО</w:t>
            </w:r>
            <w:r w:rsidRPr="0093771E">
              <w:rPr>
                <w:sz w:val="24"/>
                <w:szCs w:val="24"/>
              </w:rPr>
              <w:t xml:space="preserve"> с внесенными изменениями на странице в сети Интернет.</w:t>
            </w:r>
          </w:p>
          <w:p w:rsidR="0093771E" w:rsidRDefault="00390763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646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</w:t>
            </w:r>
            <w:r w:rsidR="00FF554B">
              <w:rPr>
                <w:sz w:val="24"/>
                <w:szCs w:val="24"/>
              </w:rPr>
              <w:t>.2022</w:t>
            </w:r>
          </w:p>
          <w:p w:rsidR="00690DE0" w:rsidRPr="00FB1587" w:rsidRDefault="00690DE0" w:rsidP="00E61134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390763" w:rsidP="00BC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6469">
              <w:rPr>
                <w:sz w:val="24"/>
                <w:szCs w:val="24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390763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4C39">
              <w:rPr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044B5"/>
    <w:rsid w:val="00390763"/>
    <w:rsid w:val="0039705B"/>
    <w:rsid w:val="003B0689"/>
    <w:rsid w:val="003D7749"/>
    <w:rsid w:val="00435BF6"/>
    <w:rsid w:val="00436FC9"/>
    <w:rsid w:val="00464087"/>
    <w:rsid w:val="004920FE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D6C6C"/>
    <w:rsid w:val="006E3328"/>
    <w:rsid w:val="006F31DD"/>
    <w:rsid w:val="0071100E"/>
    <w:rsid w:val="007142BC"/>
    <w:rsid w:val="00723DA2"/>
    <w:rsid w:val="0072532A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3771E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94C39"/>
    <w:rsid w:val="00BA4842"/>
    <w:rsid w:val="00BC6469"/>
    <w:rsid w:val="00BD47CB"/>
    <w:rsid w:val="00BD5914"/>
    <w:rsid w:val="00BE50D5"/>
    <w:rsid w:val="00BE7CD9"/>
    <w:rsid w:val="00C00DC2"/>
    <w:rsid w:val="00C26FB4"/>
    <w:rsid w:val="00C54304"/>
    <w:rsid w:val="00C60212"/>
    <w:rsid w:val="00C65F65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2131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2021-05-24T13:01:00Z</cp:lastPrinted>
  <dcterms:created xsi:type="dcterms:W3CDTF">2022-08-17T10:29:00Z</dcterms:created>
  <dcterms:modified xsi:type="dcterms:W3CDTF">2022-08-17T10:29:00Z</dcterms:modified>
</cp:coreProperties>
</file>