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71E" w:rsidRPr="0093771E" w:rsidRDefault="0093771E" w:rsidP="0093771E">
      <w:pPr>
        <w:spacing w:before="140" w:after="240"/>
        <w:jc w:val="center"/>
        <w:rPr>
          <w:b/>
          <w:bCs/>
          <w:sz w:val="26"/>
          <w:szCs w:val="26"/>
        </w:rPr>
      </w:pPr>
      <w:r w:rsidRPr="0093771E">
        <w:rPr>
          <w:b/>
          <w:bCs/>
          <w:sz w:val="26"/>
          <w:szCs w:val="26"/>
        </w:rPr>
        <w:t>Сообщение</w:t>
      </w:r>
    </w:p>
    <w:p w:rsidR="00C60212" w:rsidRDefault="0093771E" w:rsidP="0093771E">
      <w:pPr>
        <w:spacing w:before="140" w:after="240"/>
        <w:jc w:val="center"/>
        <w:rPr>
          <w:b/>
          <w:bCs/>
          <w:sz w:val="26"/>
          <w:szCs w:val="26"/>
        </w:rPr>
      </w:pPr>
      <w:r w:rsidRPr="0093771E">
        <w:rPr>
          <w:b/>
          <w:bCs/>
          <w:sz w:val="26"/>
          <w:szCs w:val="26"/>
        </w:rPr>
        <w:t>об изменении текста ежеквартального отчета</w:t>
      </w: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401"/>
      </w:tblGrid>
      <w:tr w:rsidR="00C60212" w:rsidTr="00D91EF2">
        <w:trPr>
          <w:cantSplit/>
        </w:trPr>
        <w:tc>
          <w:tcPr>
            <w:tcW w:w="10376" w:type="dxa"/>
            <w:gridSpan w:val="2"/>
          </w:tcPr>
          <w:p w:rsidR="00C60212" w:rsidRDefault="00C602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C60212" w:rsidTr="00D91EF2">
        <w:tc>
          <w:tcPr>
            <w:tcW w:w="4975" w:type="dxa"/>
          </w:tcPr>
          <w:p w:rsidR="00C60212" w:rsidRDefault="00C6021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401" w:type="dxa"/>
            <w:vAlign w:val="center"/>
          </w:tcPr>
          <w:p w:rsidR="00C60212" w:rsidRPr="0081286F" w:rsidRDefault="006A58E3" w:rsidP="00927384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Публичное</w:t>
            </w:r>
            <w:r w:rsidR="00C60212" w:rsidRPr="0081286F">
              <w:rPr>
                <w:sz w:val="22"/>
                <w:szCs w:val="22"/>
              </w:rPr>
              <w:t xml:space="preserve"> акционерное общество «</w:t>
            </w:r>
            <w:proofErr w:type="spellStart"/>
            <w:r w:rsidR="00C60212" w:rsidRPr="0081286F">
              <w:rPr>
                <w:sz w:val="22"/>
                <w:szCs w:val="22"/>
              </w:rPr>
              <w:t>Волгоградэнергосбыт</w:t>
            </w:r>
            <w:proofErr w:type="spellEnd"/>
            <w:r w:rsidR="00C60212" w:rsidRPr="0081286F">
              <w:rPr>
                <w:sz w:val="22"/>
                <w:szCs w:val="22"/>
              </w:rPr>
              <w:t>»</w:t>
            </w:r>
          </w:p>
        </w:tc>
      </w:tr>
      <w:tr w:rsidR="00C60212" w:rsidTr="00D91EF2">
        <w:tc>
          <w:tcPr>
            <w:tcW w:w="4975" w:type="dxa"/>
          </w:tcPr>
          <w:p w:rsidR="00C60212" w:rsidRDefault="00C6021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401" w:type="dxa"/>
            <w:vAlign w:val="center"/>
          </w:tcPr>
          <w:p w:rsidR="00C60212" w:rsidRPr="0081286F" w:rsidRDefault="006A58E3" w:rsidP="00927384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C60212" w:rsidRPr="0081286F">
              <w:rPr>
                <w:sz w:val="22"/>
                <w:szCs w:val="22"/>
              </w:rPr>
              <w:t>АО «</w:t>
            </w:r>
            <w:proofErr w:type="spellStart"/>
            <w:r w:rsidR="00C60212" w:rsidRPr="0081286F">
              <w:rPr>
                <w:sz w:val="22"/>
                <w:szCs w:val="22"/>
              </w:rPr>
              <w:t>Волгоградэнергосбыт</w:t>
            </w:r>
            <w:proofErr w:type="spellEnd"/>
            <w:r w:rsidR="00C60212" w:rsidRPr="0081286F">
              <w:rPr>
                <w:sz w:val="22"/>
                <w:szCs w:val="22"/>
              </w:rPr>
              <w:t>»</w:t>
            </w:r>
          </w:p>
        </w:tc>
      </w:tr>
      <w:tr w:rsidR="00C60212" w:rsidTr="00D91EF2">
        <w:tc>
          <w:tcPr>
            <w:tcW w:w="4975" w:type="dxa"/>
          </w:tcPr>
          <w:p w:rsidR="00C60212" w:rsidRDefault="00C6021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 Место нахождения эмитента</w:t>
            </w:r>
          </w:p>
        </w:tc>
        <w:tc>
          <w:tcPr>
            <w:tcW w:w="5401" w:type="dxa"/>
            <w:vAlign w:val="center"/>
          </w:tcPr>
          <w:p w:rsidR="00C60212" w:rsidRPr="0081286F" w:rsidRDefault="00C60212" w:rsidP="00927384">
            <w:pPr>
              <w:ind w:left="57"/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400001 г"/>
              </w:smartTagPr>
              <w:r w:rsidRPr="0081286F">
                <w:rPr>
                  <w:sz w:val="22"/>
                  <w:szCs w:val="22"/>
                </w:rPr>
                <w:t>400001 г</w:t>
              </w:r>
            </w:smartTag>
            <w:r w:rsidRPr="0081286F">
              <w:rPr>
                <w:sz w:val="22"/>
                <w:szCs w:val="22"/>
              </w:rPr>
              <w:t>. Волгоград, ул. Козловская, 14</w:t>
            </w:r>
          </w:p>
        </w:tc>
      </w:tr>
      <w:tr w:rsidR="00C60212" w:rsidTr="00D91EF2">
        <w:tc>
          <w:tcPr>
            <w:tcW w:w="4975" w:type="dxa"/>
          </w:tcPr>
          <w:p w:rsidR="00C60212" w:rsidRDefault="00C6021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 ОГРН эмитента</w:t>
            </w:r>
          </w:p>
        </w:tc>
        <w:tc>
          <w:tcPr>
            <w:tcW w:w="5401" w:type="dxa"/>
            <w:vAlign w:val="center"/>
          </w:tcPr>
          <w:p w:rsidR="00C60212" w:rsidRPr="0081286F" w:rsidRDefault="00C60212" w:rsidP="00927384">
            <w:pPr>
              <w:ind w:left="57"/>
              <w:jc w:val="center"/>
              <w:rPr>
                <w:sz w:val="22"/>
                <w:szCs w:val="22"/>
              </w:rPr>
            </w:pPr>
            <w:r w:rsidRPr="0081286F">
              <w:rPr>
                <w:sz w:val="22"/>
                <w:szCs w:val="22"/>
              </w:rPr>
              <w:t>1053444090028</w:t>
            </w:r>
          </w:p>
        </w:tc>
      </w:tr>
      <w:tr w:rsidR="00C60212" w:rsidTr="00D91EF2">
        <w:tc>
          <w:tcPr>
            <w:tcW w:w="4975" w:type="dxa"/>
          </w:tcPr>
          <w:p w:rsidR="00C60212" w:rsidRDefault="00C6021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 ИНН эмитента</w:t>
            </w:r>
          </w:p>
        </w:tc>
        <w:tc>
          <w:tcPr>
            <w:tcW w:w="5401" w:type="dxa"/>
            <w:vAlign w:val="center"/>
          </w:tcPr>
          <w:p w:rsidR="00C60212" w:rsidRPr="0081286F" w:rsidRDefault="00C60212" w:rsidP="00927384">
            <w:pPr>
              <w:ind w:left="57"/>
              <w:jc w:val="center"/>
              <w:rPr>
                <w:sz w:val="22"/>
                <w:szCs w:val="22"/>
              </w:rPr>
            </w:pPr>
            <w:r w:rsidRPr="0081286F">
              <w:rPr>
                <w:sz w:val="22"/>
                <w:szCs w:val="22"/>
              </w:rPr>
              <w:t>3445071523</w:t>
            </w:r>
          </w:p>
        </w:tc>
      </w:tr>
      <w:tr w:rsidR="00C60212" w:rsidTr="00D91EF2">
        <w:tc>
          <w:tcPr>
            <w:tcW w:w="4975" w:type="dxa"/>
          </w:tcPr>
          <w:p w:rsidR="00C60212" w:rsidRDefault="00C6021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Уникальный код эмитента, присвоенный регистрирующим органом</w:t>
            </w:r>
          </w:p>
        </w:tc>
        <w:tc>
          <w:tcPr>
            <w:tcW w:w="5401" w:type="dxa"/>
            <w:vAlign w:val="center"/>
          </w:tcPr>
          <w:p w:rsidR="00C60212" w:rsidRPr="0081286F" w:rsidRDefault="00C60212" w:rsidP="00927384">
            <w:pPr>
              <w:ind w:left="57"/>
              <w:jc w:val="center"/>
              <w:rPr>
                <w:sz w:val="22"/>
                <w:szCs w:val="22"/>
                <w:lang w:val="en-US"/>
              </w:rPr>
            </w:pPr>
            <w:r w:rsidRPr="0081286F">
              <w:rPr>
                <w:sz w:val="22"/>
                <w:szCs w:val="22"/>
              </w:rPr>
              <w:t>65103-</w:t>
            </w:r>
            <w:r w:rsidRPr="0081286F">
              <w:rPr>
                <w:sz w:val="22"/>
                <w:szCs w:val="22"/>
                <w:lang w:val="en-US"/>
              </w:rPr>
              <w:t>D</w:t>
            </w:r>
          </w:p>
        </w:tc>
      </w:tr>
      <w:tr w:rsidR="00C60212" w:rsidTr="00D91EF2">
        <w:tc>
          <w:tcPr>
            <w:tcW w:w="4975" w:type="dxa"/>
          </w:tcPr>
          <w:p w:rsidR="00C60212" w:rsidRDefault="00C6021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5401" w:type="dxa"/>
            <w:vAlign w:val="center"/>
          </w:tcPr>
          <w:p w:rsidR="00C60212" w:rsidRPr="00877D9B" w:rsidRDefault="00BC6469" w:rsidP="00D91EF2">
            <w:pPr>
              <w:adjustRightInd w:val="0"/>
              <w:jc w:val="both"/>
              <w:rPr>
                <w:sz w:val="23"/>
                <w:szCs w:val="23"/>
              </w:rPr>
            </w:pPr>
            <w:hyperlink r:id="rId7" w:history="1">
              <w:r w:rsidR="00C60212" w:rsidRPr="00877D9B">
                <w:rPr>
                  <w:rStyle w:val="a9"/>
                  <w:sz w:val="23"/>
                  <w:szCs w:val="23"/>
                </w:rPr>
                <w:t>http://www.e-disclosure.ru/portal/company.aspx?id=6223</w:t>
              </w:r>
            </w:hyperlink>
          </w:p>
          <w:p w:rsidR="00C60212" w:rsidRPr="00BD5914" w:rsidRDefault="0089099E" w:rsidP="00927384">
            <w:pPr>
              <w:ind w:left="57"/>
              <w:jc w:val="center"/>
              <w:rPr>
                <w:color w:val="0000FF"/>
                <w:sz w:val="24"/>
                <w:szCs w:val="24"/>
                <w:u w:val="single"/>
              </w:rPr>
            </w:pPr>
            <w:r w:rsidRPr="0089099E">
              <w:t>http://www.energosale34.ru/info/infooao/ezhekvartalnyy-otchet-emitenta/</w:t>
            </w:r>
          </w:p>
        </w:tc>
      </w:tr>
    </w:tbl>
    <w:p w:rsidR="00C60212" w:rsidRDefault="00C60212">
      <w:pPr>
        <w:rPr>
          <w:sz w:val="24"/>
          <w:szCs w:val="24"/>
        </w:rPr>
      </w:pP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76"/>
      </w:tblGrid>
      <w:tr w:rsidR="00C60212" w:rsidTr="00D91EF2">
        <w:trPr>
          <w:cantSplit/>
        </w:trPr>
        <w:tc>
          <w:tcPr>
            <w:tcW w:w="10376" w:type="dxa"/>
          </w:tcPr>
          <w:p w:rsidR="00C60212" w:rsidRDefault="00C602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C60212" w:rsidRPr="00FB1587" w:rsidTr="00D91EF2">
        <w:trPr>
          <w:cantSplit/>
        </w:trPr>
        <w:tc>
          <w:tcPr>
            <w:tcW w:w="10376" w:type="dxa"/>
          </w:tcPr>
          <w:p w:rsidR="00E61134" w:rsidRDefault="00C60212" w:rsidP="00E61134">
            <w:pPr>
              <w:ind w:left="57" w:right="57"/>
              <w:jc w:val="both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2.1</w:t>
            </w:r>
            <w:r w:rsidR="00E61134">
              <w:rPr>
                <w:sz w:val="24"/>
                <w:szCs w:val="24"/>
              </w:rPr>
              <w:t xml:space="preserve"> </w:t>
            </w:r>
            <w:r w:rsidR="00690DE0">
              <w:rPr>
                <w:sz w:val="24"/>
                <w:szCs w:val="24"/>
              </w:rPr>
              <w:t>вид документа, раскрытого э</w:t>
            </w:r>
            <w:r w:rsidR="00E61134">
              <w:rPr>
                <w:sz w:val="24"/>
                <w:szCs w:val="24"/>
              </w:rPr>
              <w:t>митентом (ежеквартальный отчет)</w:t>
            </w:r>
            <w:r w:rsidR="0093771E">
              <w:rPr>
                <w:sz w:val="24"/>
                <w:szCs w:val="24"/>
              </w:rPr>
              <w:t xml:space="preserve"> и отчетный период (квартал и год), за который составлен документ, в который внесены изменения</w:t>
            </w:r>
            <w:r w:rsidR="00E61134">
              <w:rPr>
                <w:sz w:val="24"/>
                <w:szCs w:val="24"/>
              </w:rPr>
              <w:t>:</w:t>
            </w:r>
          </w:p>
          <w:p w:rsidR="00E61134" w:rsidRDefault="00E61134" w:rsidP="00E61134">
            <w:pPr>
              <w:ind w:left="57" w:right="57" w:firstLine="369"/>
              <w:jc w:val="both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Ежеквартальный отче</w:t>
            </w:r>
            <w:r w:rsidR="006A58E3">
              <w:rPr>
                <w:sz w:val="24"/>
                <w:szCs w:val="24"/>
              </w:rPr>
              <w:t>т П</w:t>
            </w:r>
            <w:r>
              <w:rPr>
                <w:sz w:val="24"/>
                <w:szCs w:val="24"/>
              </w:rPr>
              <w:t>АО «</w:t>
            </w:r>
            <w:proofErr w:type="spellStart"/>
            <w:r>
              <w:rPr>
                <w:sz w:val="24"/>
                <w:szCs w:val="24"/>
              </w:rPr>
              <w:t>Волгоградэнергосбыт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  <w:r w:rsidR="0093771E">
              <w:rPr>
                <w:sz w:val="24"/>
                <w:szCs w:val="24"/>
              </w:rPr>
              <w:t>за 1 квартал 2021.</w:t>
            </w:r>
          </w:p>
          <w:p w:rsidR="0093771E" w:rsidRPr="0093771E" w:rsidRDefault="00E61134" w:rsidP="0093771E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3771E" w:rsidRPr="0093771E">
              <w:rPr>
                <w:sz w:val="24"/>
                <w:szCs w:val="24"/>
              </w:rPr>
              <w:t>2.2 описание внесенных изменений и причины (обстоятельства), послужившие основанием для их внесения:</w:t>
            </w:r>
          </w:p>
          <w:p w:rsidR="00E61134" w:rsidRDefault="0093771E" w:rsidP="0093771E">
            <w:pPr>
              <w:adjustRightInd w:val="0"/>
              <w:jc w:val="both"/>
              <w:rPr>
                <w:sz w:val="24"/>
                <w:szCs w:val="24"/>
              </w:rPr>
            </w:pPr>
            <w:r w:rsidRPr="0093771E">
              <w:rPr>
                <w:sz w:val="24"/>
                <w:szCs w:val="24"/>
              </w:rPr>
              <w:t>Внесены изменения в 7.</w:t>
            </w:r>
            <w:r w:rsidR="0039076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.отчета: добавлена отсутствов</w:t>
            </w:r>
            <w:r w:rsidR="004920FE">
              <w:rPr>
                <w:sz w:val="24"/>
                <w:szCs w:val="24"/>
              </w:rPr>
              <w:t>ав</w:t>
            </w:r>
            <w:r>
              <w:rPr>
                <w:sz w:val="24"/>
                <w:szCs w:val="24"/>
              </w:rPr>
              <w:t xml:space="preserve">шая, в результате технической ошибки, </w:t>
            </w:r>
            <w:r w:rsidR="00390763">
              <w:rPr>
                <w:sz w:val="24"/>
                <w:szCs w:val="24"/>
              </w:rPr>
              <w:t>бухгалтерская отчетность: отчет о движении денежных средств за 2020, пояснения к бухгалтерскому балансу и</w:t>
            </w:r>
            <w:r w:rsidR="003044B5">
              <w:rPr>
                <w:sz w:val="24"/>
                <w:szCs w:val="24"/>
              </w:rPr>
              <w:t xml:space="preserve"> отчету о финансовых результатах</w:t>
            </w:r>
            <w:r w:rsidR="00390763">
              <w:rPr>
                <w:sz w:val="24"/>
                <w:szCs w:val="24"/>
              </w:rPr>
              <w:t xml:space="preserve"> за 2020, аудиторское заключение</w:t>
            </w:r>
            <w:proofErr w:type="gramStart"/>
            <w:r w:rsidR="0039076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.</w:t>
            </w:r>
            <w:proofErr w:type="gramEnd"/>
          </w:p>
          <w:p w:rsidR="0093771E" w:rsidRDefault="0093771E" w:rsidP="0093771E">
            <w:pPr>
              <w:adjustRightInd w:val="0"/>
              <w:jc w:val="both"/>
              <w:rPr>
                <w:sz w:val="24"/>
                <w:szCs w:val="24"/>
              </w:rPr>
            </w:pPr>
            <w:r w:rsidRPr="0093771E">
              <w:rPr>
                <w:sz w:val="24"/>
                <w:szCs w:val="24"/>
              </w:rPr>
              <w:t>2.3 дата опубликования текста ежеквартального отчета, в который внесены изменения, на странице в сети Интернет:</w:t>
            </w:r>
          </w:p>
          <w:p w:rsidR="0093771E" w:rsidRDefault="00390763" w:rsidP="0093771E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93771E">
              <w:rPr>
                <w:sz w:val="24"/>
                <w:szCs w:val="24"/>
              </w:rPr>
              <w:t>.05.2021</w:t>
            </w:r>
          </w:p>
          <w:p w:rsidR="0093771E" w:rsidRDefault="0093771E" w:rsidP="00E61134">
            <w:pPr>
              <w:adjustRightInd w:val="0"/>
              <w:jc w:val="both"/>
              <w:rPr>
                <w:sz w:val="24"/>
                <w:szCs w:val="24"/>
              </w:rPr>
            </w:pPr>
            <w:r w:rsidRPr="0093771E">
              <w:rPr>
                <w:sz w:val="24"/>
                <w:szCs w:val="24"/>
              </w:rPr>
              <w:t>2.4 дата опубликования текста ежеквартального отчета с внесенными изменениями на странице в сети Интернет.</w:t>
            </w:r>
          </w:p>
          <w:p w:rsidR="0093771E" w:rsidRDefault="00390763" w:rsidP="00E61134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C6469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.08</w:t>
            </w:r>
            <w:r w:rsidR="0093771E">
              <w:rPr>
                <w:sz w:val="24"/>
                <w:szCs w:val="24"/>
              </w:rPr>
              <w:t>.2021</w:t>
            </w:r>
          </w:p>
          <w:p w:rsidR="00690DE0" w:rsidRPr="00FB1587" w:rsidRDefault="00690DE0" w:rsidP="00E61134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C60212" w:rsidRPr="00FB1587" w:rsidRDefault="00C60212">
      <w:pPr>
        <w:rPr>
          <w:sz w:val="24"/>
          <w:szCs w:val="24"/>
        </w:rPr>
      </w:pP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358"/>
        <w:gridCol w:w="383"/>
        <w:gridCol w:w="1318"/>
        <w:gridCol w:w="415"/>
        <w:gridCol w:w="307"/>
        <w:gridCol w:w="412"/>
        <w:gridCol w:w="1984"/>
        <w:gridCol w:w="851"/>
        <w:gridCol w:w="2551"/>
        <w:gridCol w:w="567"/>
      </w:tblGrid>
      <w:tr w:rsidR="00C60212" w:rsidRPr="00FB1587" w:rsidTr="00D91EF2">
        <w:trPr>
          <w:cantSplit/>
        </w:trPr>
        <w:tc>
          <w:tcPr>
            <w:tcW w:w="10376" w:type="dxa"/>
            <w:gridSpan w:val="11"/>
          </w:tcPr>
          <w:p w:rsidR="00C60212" w:rsidRPr="00FB1587" w:rsidRDefault="00C60212">
            <w:pPr>
              <w:jc w:val="center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3. Подпись</w:t>
            </w:r>
          </w:p>
        </w:tc>
      </w:tr>
      <w:tr w:rsidR="00C60212" w:rsidRPr="00FB1587" w:rsidTr="00D91E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60212" w:rsidRPr="00FB1587" w:rsidRDefault="00C60212" w:rsidP="00690DE0">
            <w:pPr>
              <w:ind w:left="57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 xml:space="preserve">3.1. </w:t>
            </w:r>
            <w:r w:rsidR="00690DE0">
              <w:rPr>
                <w:sz w:val="24"/>
                <w:szCs w:val="24"/>
              </w:rPr>
              <w:t>Генеральный</w:t>
            </w:r>
            <w:r>
              <w:rPr>
                <w:sz w:val="24"/>
                <w:szCs w:val="24"/>
              </w:rPr>
              <w:t xml:space="preserve"> 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0212" w:rsidRPr="00FB1587" w:rsidRDefault="00C602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60212" w:rsidRPr="00FB1587" w:rsidRDefault="00C6021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60212" w:rsidRPr="00FB1587" w:rsidRDefault="008B5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C60212" w:rsidRPr="00FB1587" w:rsidRDefault="00C60212">
            <w:pPr>
              <w:rPr>
                <w:sz w:val="24"/>
                <w:szCs w:val="24"/>
              </w:rPr>
            </w:pPr>
          </w:p>
        </w:tc>
      </w:tr>
      <w:tr w:rsidR="00C60212" w:rsidRPr="00FB1587" w:rsidTr="00D91E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0212" w:rsidRPr="00FB1587" w:rsidRDefault="00C60212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60212" w:rsidRPr="00FB1587" w:rsidRDefault="00C60212">
            <w:pPr>
              <w:jc w:val="center"/>
            </w:pPr>
            <w:r w:rsidRPr="00FB1587"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60212" w:rsidRPr="00FB1587" w:rsidRDefault="00C60212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C60212" w:rsidRPr="00FB1587" w:rsidRDefault="00C60212"/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0212" w:rsidRPr="00FB1587" w:rsidRDefault="00C60212"/>
        </w:tc>
      </w:tr>
      <w:tr w:rsidR="00C60212" w:rsidRPr="00FB1587" w:rsidTr="000B31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60212" w:rsidRPr="00FB1587" w:rsidRDefault="00C60212">
            <w:pPr>
              <w:ind w:left="57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3.2. Дата “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0212" w:rsidRPr="00FB1587" w:rsidRDefault="00390763" w:rsidP="00BC64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C6469">
              <w:rPr>
                <w:sz w:val="24"/>
                <w:szCs w:val="24"/>
              </w:rPr>
              <w:t>7</w:t>
            </w:r>
            <w:bookmarkStart w:id="0" w:name="_GoBack"/>
            <w:bookmarkEnd w:id="0"/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0212" w:rsidRPr="00FB1587" w:rsidRDefault="00C60212">
            <w:pPr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0212" w:rsidRPr="00FB1587" w:rsidRDefault="00390763" w:rsidP="000B31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августа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0212" w:rsidRPr="00FB1587" w:rsidRDefault="00C60212">
            <w:pPr>
              <w:jc w:val="right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0212" w:rsidRPr="00FB1587" w:rsidRDefault="00E01844" w:rsidP="00295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B31A3">
              <w:rPr>
                <w:sz w:val="24"/>
                <w:szCs w:val="24"/>
              </w:rPr>
              <w:t>1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0212" w:rsidRPr="00FB1587" w:rsidRDefault="00C60212">
            <w:pPr>
              <w:ind w:left="57"/>
              <w:rPr>
                <w:sz w:val="24"/>
                <w:szCs w:val="24"/>
              </w:rPr>
            </w:pPr>
            <w:proofErr w:type="gramStart"/>
            <w:r w:rsidRPr="00FB1587">
              <w:rPr>
                <w:sz w:val="24"/>
                <w:szCs w:val="24"/>
              </w:rPr>
              <w:t>г</w:t>
            </w:r>
            <w:proofErr w:type="gramEnd"/>
            <w:r w:rsidRPr="00FB1587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0212" w:rsidRPr="00FB1587" w:rsidRDefault="00C60212">
            <w:pPr>
              <w:jc w:val="center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М.П.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60212" w:rsidRPr="00FB1587" w:rsidRDefault="00C60212">
            <w:pPr>
              <w:rPr>
                <w:sz w:val="24"/>
                <w:szCs w:val="24"/>
              </w:rPr>
            </w:pPr>
          </w:p>
        </w:tc>
      </w:tr>
      <w:tr w:rsidR="00C60212" w:rsidRPr="00FB1587" w:rsidTr="00D91E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60212" w:rsidRPr="00FB1587" w:rsidRDefault="00C60212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0212" w:rsidRPr="00FB1587" w:rsidRDefault="00C60212">
            <w:pPr>
              <w:jc w:val="center"/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212" w:rsidRPr="00FB1587" w:rsidRDefault="00C60212"/>
        </w:tc>
      </w:tr>
    </w:tbl>
    <w:p w:rsidR="00C60212" w:rsidRPr="00FB1587" w:rsidRDefault="00C60212">
      <w:pPr>
        <w:rPr>
          <w:sz w:val="24"/>
          <w:szCs w:val="24"/>
        </w:rPr>
      </w:pPr>
    </w:p>
    <w:sectPr w:rsidR="00C60212" w:rsidRPr="00FB1587" w:rsidSect="00DA2835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DE0" w:rsidRDefault="00690DE0">
      <w:r>
        <w:separator/>
      </w:r>
    </w:p>
  </w:endnote>
  <w:endnote w:type="continuationSeparator" w:id="0">
    <w:p w:rsidR="00690DE0" w:rsidRDefault="00690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DE0" w:rsidRDefault="00690DE0">
      <w:r>
        <w:separator/>
      </w:r>
    </w:p>
  </w:footnote>
  <w:footnote w:type="continuationSeparator" w:id="0">
    <w:p w:rsidR="00690DE0" w:rsidRDefault="00690D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34E"/>
    <w:rsid w:val="00005817"/>
    <w:rsid w:val="0006478E"/>
    <w:rsid w:val="00073A53"/>
    <w:rsid w:val="000864B6"/>
    <w:rsid w:val="0009122B"/>
    <w:rsid w:val="000B31A3"/>
    <w:rsid w:val="00122E1B"/>
    <w:rsid w:val="00155498"/>
    <w:rsid w:val="001803A1"/>
    <w:rsid w:val="00185CD1"/>
    <w:rsid w:val="00190A22"/>
    <w:rsid w:val="001B5A78"/>
    <w:rsid w:val="001D6E8E"/>
    <w:rsid w:val="001E1869"/>
    <w:rsid w:val="002255BD"/>
    <w:rsid w:val="002953F5"/>
    <w:rsid w:val="003044B5"/>
    <w:rsid w:val="00390763"/>
    <w:rsid w:val="0039705B"/>
    <w:rsid w:val="003B0689"/>
    <w:rsid w:val="003D7749"/>
    <w:rsid w:val="00435BF6"/>
    <w:rsid w:val="00436FC9"/>
    <w:rsid w:val="00464087"/>
    <w:rsid w:val="004920FE"/>
    <w:rsid w:val="004A618E"/>
    <w:rsid w:val="004D4E9A"/>
    <w:rsid w:val="004F5786"/>
    <w:rsid w:val="00506720"/>
    <w:rsid w:val="00507107"/>
    <w:rsid w:val="005168B7"/>
    <w:rsid w:val="005277E2"/>
    <w:rsid w:val="00552809"/>
    <w:rsid w:val="00562B1D"/>
    <w:rsid w:val="00581FBC"/>
    <w:rsid w:val="00586221"/>
    <w:rsid w:val="005A51EF"/>
    <w:rsid w:val="005E6415"/>
    <w:rsid w:val="005F0864"/>
    <w:rsid w:val="005F1E55"/>
    <w:rsid w:val="00611195"/>
    <w:rsid w:val="00613082"/>
    <w:rsid w:val="0065209A"/>
    <w:rsid w:val="00655C48"/>
    <w:rsid w:val="00663776"/>
    <w:rsid w:val="00670301"/>
    <w:rsid w:val="00670B11"/>
    <w:rsid w:val="00671643"/>
    <w:rsid w:val="00671CE0"/>
    <w:rsid w:val="00690947"/>
    <w:rsid w:val="00690DE0"/>
    <w:rsid w:val="006910AB"/>
    <w:rsid w:val="006A58E3"/>
    <w:rsid w:val="006B454F"/>
    <w:rsid w:val="006E3328"/>
    <w:rsid w:val="006F31DD"/>
    <w:rsid w:val="007142BC"/>
    <w:rsid w:val="00723DA2"/>
    <w:rsid w:val="0072532A"/>
    <w:rsid w:val="00765B2F"/>
    <w:rsid w:val="00796E15"/>
    <w:rsid w:val="00797668"/>
    <w:rsid w:val="007A6BC1"/>
    <w:rsid w:val="007D52FD"/>
    <w:rsid w:val="00804403"/>
    <w:rsid w:val="0081286F"/>
    <w:rsid w:val="00877D9B"/>
    <w:rsid w:val="00884F06"/>
    <w:rsid w:val="0089099E"/>
    <w:rsid w:val="008A0163"/>
    <w:rsid w:val="008B548B"/>
    <w:rsid w:val="008C333F"/>
    <w:rsid w:val="008D410E"/>
    <w:rsid w:val="00927384"/>
    <w:rsid w:val="00935955"/>
    <w:rsid w:val="0093771E"/>
    <w:rsid w:val="009531D6"/>
    <w:rsid w:val="009635C3"/>
    <w:rsid w:val="009A4778"/>
    <w:rsid w:val="009E0686"/>
    <w:rsid w:val="009E33E1"/>
    <w:rsid w:val="009E3F14"/>
    <w:rsid w:val="00A06ABC"/>
    <w:rsid w:val="00A26D22"/>
    <w:rsid w:val="00A31009"/>
    <w:rsid w:val="00A50126"/>
    <w:rsid w:val="00AC52BD"/>
    <w:rsid w:val="00AF0547"/>
    <w:rsid w:val="00AF0953"/>
    <w:rsid w:val="00B47142"/>
    <w:rsid w:val="00B611A2"/>
    <w:rsid w:val="00B613A0"/>
    <w:rsid w:val="00B62312"/>
    <w:rsid w:val="00BA4842"/>
    <w:rsid w:val="00BC6469"/>
    <w:rsid w:val="00BD47CB"/>
    <w:rsid w:val="00BD5914"/>
    <w:rsid w:val="00BE50D5"/>
    <w:rsid w:val="00BE7CD9"/>
    <w:rsid w:val="00C00DC2"/>
    <w:rsid w:val="00C26FB4"/>
    <w:rsid w:val="00C54304"/>
    <w:rsid w:val="00C60212"/>
    <w:rsid w:val="00C65F65"/>
    <w:rsid w:val="00C93C82"/>
    <w:rsid w:val="00CA11CA"/>
    <w:rsid w:val="00CC634F"/>
    <w:rsid w:val="00CE41DD"/>
    <w:rsid w:val="00D50DC8"/>
    <w:rsid w:val="00D555F1"/>
    <w:rsid w:val="00D578F3"/>
    <w:rsid w:val="00D65361"/>
    <w:rsid w:val="00D721F9"/>
    <w:rsid w:val="00D91EF2"/>
    <w:rsid w:val="00DA2835"/>
    <w:rsid w:val="00DA38BC"/>
    <w:rsid w:val="00DD2BFF"/>
    <w:rsid w:val="00E01844"/>
    <w:rsid w:val="00E14A23"/>
    <w:rsid w:val="00E17B59"/>
    <w:rsid w:val="00E33529"/>
    <w:rsid w:val="00E555D3"/>
    <w:rsid w:val="00E61134"/>
    <w:rsid w:val="00E62135"/>
    <w:rsid w:val="00ED1DEF"/>
    <w:rsid w:val="00EE2B21"/>
    <w:rsid w:val="00EF634E"/>
    <w:rsid w:val="00EF7C6F"/>
    <w:rsid w:val="00F13CC7"/>
    <w:rsid w:val="00F2160C"/>
    <w:rsid w:val="00F3572A"/>
    <w:rsid w:val="00F50ACB"/>
    <w:rsid w:val="00F62923"/>
    <w:rsid w:val="00F80E7B"/>
    <w:rsid w:val="00F935F0"/>
    <w:rsid w:val="00F96020"/>
    <w:rsid w:val="00FB08FE"/>
    <w:rsid w:val="00FB1587"/>
    <w:rsid w:val="00FB66DC"/>
    <w:rsid w:val="00FE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2835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DA2835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rsid w:val="00DA2835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rsid w:val="00DA28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DA2835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DA28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DA2835"/>
    <w:rPr>
      <w:rFonts w:cs="Times New Roman"/>
      <w:sz w:val="20"/>
      <w:szCs w:val="20"/>
    </w:rPr>
  </w:style>
  <w:style w:type="paragraph" w:styleId="a7">
    <w:name w:val="Balloon Text"/>
    <w:basedOn w:val="a"/>
    <w:link w:val="a8"/>
    <w:semiHidden/>
    <w:rsid w:val="005168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locked/>
    <w:rsid w:val="00DA2835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4F5786"/>
    <w:rPr>
      <w:rFonts w:cs="Times New Roman"/>
      <w:color w:val="0000FF"/>
      <w:u w:val="single"/>
    </w:rPr>
  </w:style>
  <w:style w:type="character" w:styleId="aa">
    <w:name w:val="FollowedHyperlink"/>
    <w:basedOn w:val="a0"/>
    <w:rsid w:val="00E6113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2835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DA2835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rsid w:val="00DA2835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rsid w:val="00DA28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DA2835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DA28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DA2835"/>
    <w:rPr>
      <w:rFonts w:cs="Times New Roman"/>
      <w:sz w:val="20"/>
      <w:szCs w:val="20"/>
    </w:rPr>
  </w:style>
  <w:style w:type="paragraph" w:styleId="a7">
    <w:name w:val="Balloon Text"/>
    <w:basedOn w:val="a"/>
    <w:link w:val="a8"/>
    <w:semiHidden/>
    <w:rsid w:val="005168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locked/>
    <w:rsid w:val="00DA2835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4F5786"/>
    <w:rPr>
      <w:rFonts w:cs="Times New Roman"/>
      <w:color w:val="0000FF"/>
      <w:u w:val="single"/>
    </w:rPr>
  </w:style>
  <w:style w:type="character" w:styleId="aa">
    <w:name w:val="FollowedHyperlink"/>
    <w:basedOn w:val="a0"/>
    <w:rsid w:val="00E611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622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Волгоградэнергосбыт</Company>
  <LinksUpToDate>false</LinksUpToDate>
  <CharactersWithSpaces>1759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Тен Анна Аркадьевна</cp:lastModifiedBy>
  <cp:revision>4</cp:revision>
  <cp:lastPrinted>2021-05-24T13:01:00Z</cp:lastPrinted>
  <dcterms:created xsi:type="dcterms:W3CDTF">2021-08-14T20:52:00Z</dcterms:created>
  <dcterms:modified xsi:type="dcterms:W3CDTF">2021-08-17T12:57:00Z</dcterms:modified>
</cp:coreProperties>
</file>