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 xml:space="preserve">«О проведении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513519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0854B1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303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0854B1">
              <w:rPr>
                <w:sz w:val="24"/>
                <w:szCs w:val="24"/>
              </w:rPr>
              <w:t>1</w:t>
            </w:r>
            <w:r w:rsidR="0013032F" w:rsidRPr="0013032F">
              <w:rPr>
                <w:sz w:val="24"/>
                <w:szCs w:val="24"/>
              </w:rPr>
              <w:t>7</w:t>
            </w:r>
            <w:r w:rsidR="0013032F">
              <w:rPr>
                <w:sz w:val="24"/>
                <w:szCs w:val="24"/>
              </w:rPr>
              <w:t>.</w:t>
            </w:r>
            <w:r w:rsidR="000854B1">
              <w:rPr>
                <w:sz w:val="24"/>
                <w:szCs w:val="24"/>
              </w:rPr>
              <w:t>11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0854B1">
              <w:rPr>
                <w:sz w:val="24"/>
                <w:szCs w:val="24"/>
              </w:rPr>
              <w:t>23</w:t>
            </w:r>
            <w:r w:rsidR="0013032F">
              <w:rPr>
                <w:sz w:val="24"/>
                <w:szCs w:val="24"/>
              </w:rPr>
              <w:t>.</w:t>
            </w:r>
            <w:r w:rsidR="000854B1">
              <w:rPr>
                <w:sz w:val="24"/>
                <w:szCs w:val="24"/>
              </w:rPr>
              <w:t>11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дня заседания совета директоров эмитента: </w:t>
            </w:r>
          </w:p>
          <w:p w:rsidR="000854B1" w:rsidRPr="00FD46BE" w:rsidRDefault="000854B1" w:rsidP="000854B1">
            <w:pPr>
              <w:pStyle w:val="ae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D46BE">
              <w:rPr>
                <w:sz w:val="24"/>
                <w:szCs w:val="24"/>
              </w:rPr>
              <w:t>Об одобрении сделки.</w:t>
            </w:r>
          </w:p>
          <w:p w:rsidR="000854B1" w:rsidRPr="00FD46BE" w:rsidRDefault="000854B1" w:rsidP="000854B1">
            <w:pPr>
              <w:pStyle w:val="ae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D46BE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1 квартала 2020 года.</w:t>
            </w:r>
          </w:p>
          <w:p w:rsidR="000854B1" w:rsidRPr="00FD46BE" w:rsidRDefault="000854B1" w:rsidP="000854B1">
            <w:pPr>
              <w:pStyle w:val="ae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D46BE">
              <w:rPr>
                <w:sz w:val="24"/>
                <w:szCs w:val="24"/>
              </w:rPr>
              <w:t xml:space="preserve">Об утверждении отчета Генерального директора об исполнении кредитной политики ПАО «Волгоградэнергосбыт» по итогам </w:t>
            </w:r>
            <w:r>
              <w:rPr>
                <w:sz w:val="24"/>
                <w:szCs w:val="24"/>
              </w:rPr>
              <w:t>2</w:t>
            </w:r>
            <w:r w:rsidRPr="00FD46BE">
              <w:rPr>
                <w:sz w:val="24"/>
                <w:szCs w:val="24"/>
              </w:rPr>
              <w:t xml:space="preserve"> квартала 2020 года.</w:t>
            </w:r>
          </w:p>
          <w:p w:rsidR="000854B1" w:rsidRDefault="000854B1" w:rsidP="000854B1">
            <w:pPr>
              <w:pStyle w:val="ae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D46BE">
              <w:rPr>
                <w:sz w:val="24"/>
                <w:szCs w:val="24"/>
              </w:rPr>
              <w:t xml:space="preserve">Об утверждении отчета Генерального директора об исполнении кредитной политики ПАО «Волгоградэнергосбыт» по итогам </w:t>
            </w:r>
            <w:r>
              <w:rPr>
                <w:sz w:val="24"/>
                <w:szCs w:val="24"/>
              </w:rPr>
              <w:t>3</w:t>
            </w:r>
            <w:r w:rsidRPr="00FD46BE">
              <w:rPr>
                <w:sz w:val="24"/>
                <w:szCs w:val="24"/>
              </w:rPr>
              <w:t xml:space="preserve"> квартала 2020 года.</w:t>
            </w:r>
          </w:p>
          <w:p w:rsidR="002F0029" w:rsidRPr="000854B1" w:rsidRDefault="000854B1" w:rsidP="000854B1">
            <w:pPr>
              <w:pStyle w:val="ae"/>
              <w:numPr>
                <w:ilvl w:val="0"/>
                <w:numId w:val="9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EF3F23">
              <w:rPr>
                <w:sz w:val="24"/>
                <w:szCs w:val="24"/>
              </w:rPr>
              <w:t>О рассмотрении отчета Генерального директора о правовой работе ПАО «Волгоградэнергосбыт» за 3 квартал 2020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3032F" w:rsidRDefault="000854B1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E4B82" w:rsidRDefault="000854B1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225CA6">
              <w:rPr>
                <w:sz w:val="24"/>
                <w:szCs w:val="24"/>
              </w:rPr>
              <w:t>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г.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E8" w:rsidRDefault="00A36AE8" w:rsidP="00CE18AB">
      <w:pPr>
        <w:pStyle w:val="a3"/>
      </w:pPr>
      <w:r>
        <w:separator/>
      </w:r>
    </w:p>
  </w:endnote>
  <w:endnote w:type="continuationSeparator" w:id="0">
    <w:p w:rsidR="00A36AE8" w:rsidRDefault="00A36AE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E8" w:rsidRDefault="00A36AE8" w:rsidP="00CE18AB">
      <w:pPr>
        <w:pStyle w:val="a3"/>
      </w:pPr>
      <w:r>
        <w:separator/>
      </w:r>
    </w:p>
  </w:footnote>
  <w:footnote w:type="continuationSeparator" w:id="0">
    <w:p w:rsidR="00A36AE8" w:rsidRDefault="00A36AE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1" w:rsidRDefault="000854B1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13519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6AE8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3108B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10632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1836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2020-11-18T06:07:00Z</cp:lastPrinted>
  <dcterms:created xsi:type="dcterms:W3CDTF">2020-11-18T05:24:00Z</dcterms:created>
  <dcterms:modified xsi:type="dcterms:W3CDTF">2020-11-18T06:07:00Z</dcterms:modified>
</cp:coreProperties>
</file>