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A7" w:rsidRDefault="006164A7">
      <w:pPr>
        <w:spacing w:after="240"/>
        <w:jc w:val="center"/>
        <w:rPr>
          <w:b/>
          <w:bCs/>
          <w:sz w:val="23"/>
          <w:szCs w:val="23"/>
        </w:rPr>
      </w:pPr>
    </w:p>
    <w:p w:rsidR="0010362D" w:rsidRPr="0010362D" w:rsidRDefault="00756A21" w:rsidP="0010362D">
      <w:pPr>
        <w:pStyle w:val="ConsPlusNormal"/>
        <w:ind w:firstLine="540"/>
        <w:jc w:val="center"/>
        <w:outlineLvl w:val="0"/>
        <w:rPr>
          <w:b/>
          <w:bCs/>
          <w:sz w:val="24"/>
          <w:szCs w:val="24"/>
        </w:rPr>
      </w:pPr>
      <w:r w:rsidRPr="0010362D">
        <w:rPr>
          <w:b/>
          <w:bCs/>
          <w:sz w:val="24"/>
          <w:szCs w:val="24"/>
        </w:rPr>
        <w:t>Сообщение о существенном факте</w:t>
      </w:r>
    </w:p>
    <w:p w:rsidR="009C780C" w:rsidRDefault="009C780C" w:rsidP="009C780C">
      <w:pPr>
        <w:adjustRightInd w:val="0"/>
        <w:ind w:firstLine="540"/>
        <w:jc w:val="center"/>
        <w:outlineLvl w:val="0"/>
        <w:rPr>
          <w:sz w:val="24"/>
          <w:szCs w:val="24"/>
        </w:rPr>
      </w:pPr>
      <w:r w:rsidRPr="009C780C">
        <w:rPr>
          <w:sz w:val="24"/>
          <w:szCs w:val="24"/>
        </w:rPr>
        <w:t>о дате</w:t>
      </w:r>
      <w:r>
        <w:rPr>
          <w:sz w:val="24"/>
          <w:szCs w:val="24"/>
        </w:rPr>
        <w:t>, на которую определяются лица,</w:t>
      </w:r>
    </w:p>
    <w:p w:rsidR="00056067" w:rsidRPr="009C780C" w:rsidRDefault="009C780C" w:rsidP="009C780C">
      <w:pPr>
        <w:adjustRightInd w:val="0"/>
        <w:ind w:firstLine="540"/>
        <w:jc w:val="center"/>
        <w:outlineLvl w:val="0"/>
        <w:rPr>
          <w:sz w:val="24"/>
          <w:szCs w:val="24"/>
        </w:rPr>
      </w:pPr>
      <w:proofErr w:type="gramStart"/>
      <w:r w:rsidRPr="009C780C">
        <w:rPr>
          <w:sz w:val="24"/>
          <w:szCs w:val="24"/>
        </w:rPr>
        <w:t>имеющие</w:t>
      </w:r>
      <w:proofErr w:type="gramEnd"/>
      <w:r w:rsidRPr="009C780C">
        <w:rPr>
          <w:sz w:val="24"/>
          <w:szCs w:val="24"/>
        </w:rPr>
        <w:t xml:space="preserve"> право на осуществление прав по эмиссионным ценным бумагам эмитента</w:t>
      </w:r>
      <w:r w:rsidR="00056067" w:rsidRPr="007F3518">
        <w:rPr>
          <w:bCs/>
          <w:sz w:val="23"/>
          <w:szCs w:val="23"/>
        </w:rPr>
        <w:t>.</w:t>
      </w:r>
    </w:p>
    <w:p w:rsidR="0010362D" w:rsidRPr="0010362D" w:rsidRDefault="0010362D" w:rsidP="00056067">
      <w:pPr>
        <w:pStyle w:val="ConsPlusNormal"/>
        <w:outlineLvl w:val="0"/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10362D" w:rsidTr="006164A7">
        <w:tc>
          <w:tcPr>
            <w:tcW w:w="10206" w:type="dxa"/>
            <w:gridSpan w:val="2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10362D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Публичное</w:t>
            </w:r>
            <w:r w:rsidR="00756A21" w:rsidRPr="0010362D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10362D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</w:t>
            </w:r>
            <w:r w:rsidR="00756A21" w:rsidRPr="0010362D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10362D">
                <w:rPr>
                  <w:sz w:val="24"/>
                  <w:szCs w:val="24"/>
                </w:rPr>
                <w:t>400001, г</w:t>
              </w:r>
            </w:smartTag>
            <w:r w:rsidRPr="0010362D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1053444090028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3445071523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65103-</w:t>
            </w:r>
            <w:r w:rsidRPr="0010362D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10362D">
              <w:rPr>
                <w:color w:val="000000"/>
                <w:sz w:val="24"/>
                <w:szCs w:val="24"/>
              </w:rPr>
              <w:t>эмитентом</w:t>
            </w:r>
            <w:r w:rsidRPr="0010362D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900D41" w:rsidRPr="007F10CA" w:rsidRDefault="000A1F13" w:rsidP="00900D4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900D41" w:rsidRPr="007F10CA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10362D" w:rsidRDefault="00900D41" w:rsidP="00900D41">
            <w:pPr>
              <w:ind w:right="85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http://www.energosale34.ru/info/infooao/</w:t>
            </w:r>
          </w:p>
        </w:tc>
      </w:tr>
      <w:tr w:rsidR="00535292" w:rsidRPr="0010362D" w:rsidTr="006164A7">
        <w:tc>
          <w:tcPr>
            <w:tcW w:w="4820" w:type="dxa"/>
          </w:tcPr>
          <w:p w:rsidR="00535292" w:rsidRPr="00E56AD8" w:rsidRDefault="00535292" w:rsidP="00C4449B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535292" w:rsidRPr="009D2567" w:rsidRDefault="00535292" w:rsidP="00C4449B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  <w:r w:rsidRPr="009D2567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</w:p>
        </w:tc>
      </w:tr>
    </w:tbl>
    <w:p w:rsidR="00756A21" w:rsidRPr="0010362D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10362D" w:rsidTr="006164A7">
        <w:tc>
          <w:tcPr>
            <w:tcW w:w="10206" w:type="dxa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10362D" w:rsidTr="006164A7">
        <w:tc>
          <w:tcPr>
            <w:tcW w:w="10206" w:type="dxa"/>
          </w:tcPr>
          <w:p w:rsidR="009C780C" w:rsidRPr="00D72A5A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D72A5A">
              <w:rPr>
                <w:sz w:val="24"/>
                <w:szCs w:val="24"/>
              </w:rPr>
              <w:t>2.1.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</w:t>
            </w:r>
          </w:p>
          <w:p w:rsidR="009C780C" w:rsidRPr="00D72A5A" w:rsidRDefault="009C780C" w:rsidP="009C780C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D72A5A">
              <w:rPr>
                <w:sz w:val="24"/>
                <w:szCs w:val="24"/>
              </w:rPr>
              <w:t>Акции именные обыкновенные – 1-01-65103-</w:t>
            </w:r>
            <w:r w:rsidRPr="00D72A5A">
              <w:rPr>
                <w:sz w:val="24"/>
                <w:szCs w:val="24"/>
                <w:lang w:val="en-US"/>
              </w:rPr>
              <w:t>D</w:t>
            </w:r>
            <w:r w:rsidR="000C1D54">
              <w:rPr>
                <w:sz w:val="24"/>
                <w:szCs w:val="24"/>
              </w:rPr>
              <w:t xml:space="preserve"> от 14.04.2005, </w:t>
            </w:r>
            <w:r w:rsidR="000C1D54" w:rsidRPr="000C1D54">
              <w:rPr>
                <w:sz w:val="24"/>
                <w:szCs w:val="24"/>
              </w:rPr>
              <w:t>ISIN RU000A0D8L73</w:t>
            </w:r>
            <w:r w:rsidR="000C1D54">
              <w:rPr>
                <w:sz w:val="24"/>
                <w:szCs w:val="24"/>
              </w:rPr>
              <w:t>.</w:t>
            </w:r>
          </w:p>
          <w:p w:rsidR="009C780C" w:rsidRPr="00D72A5A" w:rsidRDefault="009C780C" w:rsidP="009C780C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D72A5A">
              <w:rPr>
                <w:sz w:val="24"/>
                <w:szCs w:val="24"/>
              </w:rPr>
              <w:t>Акции именные привилегированные – 2-01-65103-</w:t>
            </w:r>
            <w:r w:rsidRPr="00D72A5A">
              <w:rPr>
                <w:sz w:val="24"/>
                <w:szCs w:val="24"/>
                <w:lang w:val="en-US"/>
              </w:rPr>
              <w:t>D</w:t>
            </w:r>
            <w:r w:rsidR="000C1D54">
              <w:rPr>
                <w:sz w:val="24"/>
                <w:szCs w:val="24"/>
              </w:rPr>
              <w:t xml:space="preserve"> от 14.04.2005, </w:t>
            </w:r>
            <w:r w:rsidR="000C1D54" w:rsidRPr="000C1D54">
              <w:rPr>
                <w:sz w:val="24"/>
                <w:szCs w:val="24"/>
              </w:rPr>
              <w:t>ISIN RU000A0D8L57</w:t>
            </w:r>
            <w:r w:rsidR="00525BDC">
              <w:rPr>
                <w:sz w:val="24"/>
                <w:szCs w:val="24"/>
              </w:rPr>
              <w:t>.</w:t>
            </w:r>
          </w:p>
          <w:p w:rsidR="009C780C" w:rsidRPr="00D72A5A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D72A5A">
              <w:rPr>
                <w:sz w:val="24"/>
                <w:szCs w:val="24"/>
              </w:rPr>
              <w:t>2.2. права, закрепленные именными эмиссионными ценными бумагами эмитента, в целях осуществления (реализации) которых составляется список их владельцев:</w:t>
            </w:r>
          </w:p>
          <w:p w:rsidR="009C780C" w:rsidRPr="00D72A5A" w:rsidRDefault="009C780C" w:rsidP="009C780C">
            <w:pPr>
              <w:adjustRightInd w:val="0"/>
              <w:ind w:firstLine="540"/>
              <w:jc w:val="both"/>
              <w:outlineLvl w:val="3"/>
              <w:rPr>
                <w:sz w:val="24"/>
                <w:szCs w:val="24"/>
              </w:rPr>
            </w:pPr>
            <w:r w:rsidRPr="00D72A5A">
              <w:rPr>
                <w:sz w:val="24"/>
                <w:szCs w:val="24"/>
              </w:rPr>
              <w:t>Право на участие в годовом общем собрании акционе</w:t>
            </w:r>
            <w:r>
              <w:rPr>
                <w:sz w:val="24"/>
                <w:szCs w:val="24"/>
              </w:rPr>
              <w:t>ров ПАО «В</w:t>
            </w:r>
            <w:r w:rsidR="00CB276E">
              <w:rPr>
                <w:sz w:val="24"/>
                <w:szCs w:val="24"/>
              </w:rPr>
              <w:t>олгоградэнергосбыт» 27 июня 2019</w:t>
            </w:r>
            <w:r w:rsidRPr="00D72A5A">
              <w:rPr>
                <w:sz w:val="24"/>
                <w:szCs w:val="24"/>
              </w:rPr>
              <w:t xml:space="preserve"> г.</w:t>
            </w:r>
          </w:p>
          <w:p w:rsidR="009C780C" w:rsidRPr="00D72A5A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D72A5A">
              <w:rPr>
                <w:sz w:val="24"/>
                <w:szCs w:val="24"/>
              </w:rPr>
              <w:t>2.3. дата, на которую составляется список владельцев именных эмиссионных ценных бумаг эмитента:</w:t>
            </w:r>
          </w:p>
          <w:p w:rsidR="009C780C" w:rsidRPr="00D72A5A" w:rsidRDefault="00CB276E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июня 2019</w:t>
            </w:r>
            <w:r w:rsidR="009C780C" w:rsidRPr="00D72A5A">
              <w:rPr>
                <w:sz w:val="24"/>
                <w:szCs w:val="24"/>
              </w:rPr>
              <w:t>.</w:t>
            </w:r>
          </w:p>
          <w:p w:rsidR="009C780C" w:rsidRPr="00D72A5A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D72A5A">
              <w:rPr>
                <w:sz w:val="24"/>
                <w:szCs w:val="24"/>
              </w:rPr>
              <w:t xml:space="preserve">2.4. дата составления и номер протокола собрания (заседания) уполномоченного органа управления эмитента, на котором принято решение о дате </w:t>
            </w:r>
            <w:proofErr w:type="gramStart"/>
            <w:r w:rsidRPr="00D72A5A">
              <w:rPr>
                <w:sz w:val="24"/>
                <w:szCs w:val="24"/>
              </w:rPr>
              <w:t>составления списка владельцев именных эмиссионных ценных бумаг эмитента</w:t>
            </w:r>
            <w:proofErr w:type="gramEnd"/>
            <w:r w:rsidRPr="00D72A5A">
              <w:rPr>
                <w:sz w:val="24"/>
                <w:szCs w:val="24"/>
              </w:rPr>
              <w:t xml:space="preserve"> или иное решение, являющееся основанием для определения даты составления такого списка:</w:t>
            </w:r>
          </w:p>
          <w:p w:rsidR="0010362D" w:rsidRPr="00D87E20" w:rsidRDefault="00CB276E" w:rsidP="009C780C">
            <w:pPr>
              <w:ind w:firstLine="539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Протокол Совета директоров №284</w:t>
            </w:r>
            <w:r w:rsidR="009C78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20.05.2019 (дата составления 20.05.2019</w:t>
            </w:r>
            <w:r w:rsidR="009C780C" w:rsidRPr="00D72A5A">
              <w:rPr>
                <w:sz w:val="24"/>
                <w:szCs w:val="24"/>
              </w:rPr>
              <w:t>)</w:t>
            </w:r>
          </w:p>
        </w:tc>
      </w:tr>
    </w:tbl>
    <w:p w:rsidR="00756A21" w:rsidRPr="0010362D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404"/>
        <w:gridCol w:w="283"/>
        <w:gridCol w:w="1701"/>
        <w:gridCol w:w="8"/>
        <w:gridCol w:w="559"/>
        <w:gridCol w:w="284"/>
        <w:gridCol w:w="2835"/>
        <w:gridCol w:w="850"/>
        <w:gridCol w:w="8"/>
      </w:tblGrid>
      <w:tr w:rsidR="00756A21" w:rsidRPr="0010362D" w:rsidTr="006164A7">
        <w:trPr>
          <w:gridAfter w:val="1"/>
          <w:wAfter w:w="8" w:type="dxa"/>
          <w:cantSplit/>
        </w:trPr>
        <w:tc>
          <w:tcPr>
            <w:tcW w:w="10206" w:type="dxa"/>
            <w:gridSpan w:val="14"/>
            <w:tcBorders>
              <w:top w:val="single" w:sz="4" w:space="0" w:color="auto"/>
            </w:tcBorders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3. Подпись</w:t>
            </w:r>
          </w:p>
        </w:tc>
      </w:tr>
      <w:tr w:rsidR="00756A21" w:rsidRPr="0010362D" w:rsidTr="006164A7">
        <w:trPr>
          <w:gridAfter w:val="1"/>
          <w:wAfter w:w="8" w:type="dxa"/>
          <w:cantSplit/>
        </w:trPr>
        <w:tc>
          <w:tcPr>
            <w:tcW w:w="3969" w:type="dxa"/>
            <w:gridSpan w:val="8"/>
            <w:vAlign w:val="bottom"/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 xml:space="preserve">3.1. </w:t>
            </w:r>
            <w:r w:rsidR="00787ACF" w:rsidRPr="0010362D">
              <w:rPr>
                <w:sz w:val="24"/>
                <w:szCs w:val="24"/>
              </w:rPr>
              <w:t>Генеральный</w:t>
            </w:r>
            <w:r w:rsidRPr="0010362D">
              <w:rPr>
                <w:sz w:val="24"/>
                <w:szCs w:val="24"/>
              </w:rPr>
              <w:t xml:space="preserve"> директор</w:t>
            </w:r>
          </w:p>
          <w:p w:rsidR="00756A21" w:rsidRPr="0010362D" w:rsidRDefault="00DD2F2A">
            <w:pPr>
              <w:ind w:left="57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</w:t>
            </w:r>
            <w:r w:rsidR="00756A21" w:rsidRPr="0010362D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3"/>
            <w:vAlign w:val="bottom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10362D" w:rsidRDefault="00AD002A" w:rsidP="00AD002A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  <w:tr w:rsidR="00756A21" w:rsidRPr="0010362D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8"/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  <w:tr w:rsidR="00756A21" w:rsidRPr="0010362D" w:rsidTr="006164A7">
        <w:trPr>
          <w:cantSplit/>
          <w:trHeight w:val="627"/>
        </w:trPr>
        <w:tc>
          <w:tcPr>
            <w:tcW w:w="851" w:type="dxa"/>
            <w:vAlign w:val="bottom"/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D87E20" w:rsidRDefault="00900D41" w:rsidP="00C74CA8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</w:t>
            </w:r>
            <w:r w:rsidR="00CB276E">
              <w:rPr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bottom"/>
          </w:tcPr>
          <w:p w:rsidR="00756A21" w:rsidRPr="00D87E20" w:rsidRDefault="00756A21">
            <w:pPr>
              <w:rPr>
                <w:sz w:val="24"/>
                <w:szCs w:val="24"/>
              </w:rPr>
            </w:pPr>
            <w:r w:rsidRPr="00D87E20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D87E20" w:rsidRDefault="0010362D">
            <w:pPr>
              <w:jc w:val="center"/>
              <w:rPr>
                <w:sz w:val="24"/>
                <w:szCs w:val="24"/>
              </w:rPr>
            </w:pPr>
            <w:r w:rsidRPr="00D87E20"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vAlign w:val="bottom"/>
          </w:tcPr>
          <w:p w:rsidR="00756A21" w:rsidRPr="00D87E20" w:rsidRDefault="00756A21">
            <w:pPr>
              <w:jc w:val="right"/>
              <w:rPr>
                <w:sz w:val="24"/>
                <w:szCs w:val="24"/>
              </w:rPr>
            </w:pPr>
            <w:r w:rsidRPr="00D87E20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D87E20" w:rsidRDefault="00756A21">
            <w:pPr>
              <w:rPr>
                <w:sz w:val="24"/>
                <w:szCs w:val="24"/>
              </w:rPr>
            </w:pPr>
            <w:r w:rsidRPr="00D87E20">
              <w:rPr>
                <w:sz w:val="24"/>
                <w:szCs w:val="24"/>
              </w:rPr>
              <w:t>1</w:t>
            </w:r>
            <w:r w:rsidR="00CB276E">
              <w:rPr>
                <w:sz w:val="24"/>
                <w:szCs w:val="24"/>
              </w:rPr>
              <w:t>9</w:t>
            </w:r>
          </w:p>
        </w:tc>
        <w:tc>
          <w:tcPr>
            <w:tcW w:w="687" w:type="dxa"/>
            <w:gridSpan w:val="2"/>
            <w:vAlign w:val="bottom"/>
          </w:tcPr>
          <w:p w:rsidR="00756A21" w:rsidRPr="00D87E20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D87E20">
              <w:rPr>
                <w:sz w:val="24"/>
                <w:szCs w:val="24"/>
              </w:rPr>
              <w:t>г</w:t>
            </w:r>
            <w:proofErr w:type="gramEnd"/>
            <w:r w:rsidRPr="00D87E20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gridSpan w:val="2"/>
            <w:vAlign w:val="bottom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  <w:tr w:rsidR="00756A21" w:rsidRPr="0010362D" w:rsidTr="006164A7">
        <w:trPr>
          <w:gridAfter w:val="1"/>
          <w:wAfter w:w="8" w:type="dxa"/>
          <w:cantSplit/>
          <w:trHeight w:val="70"/>
        </w:trPr>
        <w:tc>
          <w:tcPr>
            <w:tcW w:w="3686" w:type="dxa"/>
            <w:gridSpan w:val="7"/>
            <w:tcBorders>
              <w:bottom w:val="single" w:sz="4" w:space="0" w:color="auto"/>
            </w:tcBorders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A77665" w:rsidRDefault="00756A21">
      <w:pPr>
        <w:rPr>
          <w:sz w:val="23"/>
          <w:szCs w:val="23"/>
        </w:rPr>
      </w:pPr>
    </w:p>
    <w:sectPr w:rsidR="00756A21" w:rsidRPr="00A7766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E20" w:rsidRDefault="00D87E20" w:rsidP="00CE18AB">
      <w:pPr>
        <w:pStyle w:val="a3"/>
      </w:pPr>
      <w:r>
        <w:separator/>
      </w:r>
    </w:p>
  </w:endnote>
  <w:endnote w:type="continuationSeparator" w:id="0">
    <w:p w:rsidR="00D87E20" w:rsidRDefault="00D87E20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E20" w:rsidRDefault="00D87E20" w:rsidP="00CE18AB">
      <w:pPr>
        <w:pStyle w:val="a3"/>
      </w:pPr>
      <w:r>
        <w:separator/>
      </w:r>
    </w:p>
  </w:footnote>
  <w:footnote w:type="continuationSeparator" w:id="0">
    <w:p w:rsidR="00D87E20" w:rsidRDefault="00D87E20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E20" w:rsidRDefault="00D87E20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4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41A93BA8"/>
    <w:multiLevelType w:val="multilevel"/>
    <w:tmpl w:val="85A0B1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49AB6531"/>
    <w:multiLevelType w:val="multilevel"/>
    <w:tmpl w:val="88D86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9"/>
  </w:num>
  <w:num w:numId="5">
    <w:abstractNumId w:val="0"/>
  </w:num>
  <w:num w:numId="6">
    <w:abstractNumId w:val="6"/>
  </w:num>
  <w:num w:numId="7">
    <w:abstractNumId w:val="22"/>
  </w:num>
  <w:num w:numId="8">
    <w:abstractNumId w:val="7"/>
  </w:num>
  <w:num w:numId="9">
    <w:abstractNumId w:val="20"/>
  </w:num>
  <w:num w:numId="10">
    <w:abstractNumId w:val="21"/>
  </w:num>
  <w:num w:numId="11">
    <w:abstractNumId w:val="23"/>
  </w:num>
  <w:num w:numId="12">
    <w:abstractNumId w:val="12"/>
  </w:num>
  <w:num w:numId="13">
    <w:abstractNumId w:val="18"/>
  </w:num>
  <w:num w:numId="14">
    <w:abstractNumId w:val="8"/>
  </w:num>
  <w:num w:numId="15">
    <w:abstractNumId w:val="1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56067"/>
    <w:rsid w:val="0005613D"/>
    <w:rsid w:val="00057F98"/>
    <w:rsid w:val="00060A2D"/>
    <w:rsid w:val="00071B5A"/>
    <w:rsid w:val="00077423"/>
    <w:rsid w:val="0008194B"/>
    <w:rsid w:val="00093819"/>
    <w:rsid w:val="000A1F13"/>
    <w:rsid w:val="000A2386"/>
    <w:rsid w:val="000A2A2A"/>
    <w:rsid w:val="000A2C34"/>
    <w:rsid w:val="000B4CD6"/>
    <w:rsid w:val="000C1D54"/>
    <w:rsid w:val="000C5824"/>
    <w:rsid w:val="000D6C9C"/>
    <w:rsid w:val="000F04FF"/>
    <w:rsid w:val="00103607"/>
    <w:rsid w:val="0010362D"/>
    <w:rsid w:val="00105664"/>
    <w:rsid w:val="00126A22"/>
    <w:rsid w:val="0013211F"/>
    <w:rsid w:val="00132F93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21730"/>
    <w:rsid w:val="00242488"/>
    <w:rsid w:val="00244218"/>
    <w:rsid w:val="0025035D"/>
    <w:rsid w:val="00252447"/>
    <w:rsid w:val="00256AD3"/>
    <w:rsid w:val="002619EC"/>
    <w:rsid w:val="00265856"/>
    <w:rsid w:val="0027156F"/>
    <w:rsid w:val="0027736A"/>
    <w:rsid w:val="002A76A9"/>
    <w:rsid w:val="002C2628"/>
    <w:rsid w:val="002D2F8E"/>
    <w:rsid w:val="003124A1"/>
    <w:rsid w:val="00315AE4"/>
    <w:rsid w:val="00341A8E"/>
    <w:rsid w:val="00350610"/>
    <w:rsid w:val="003621F2"/>
    <w:rsid w:val="0036292D"/>
    <w:rsid w:val="00365962"/>
    <w:rsid w:val="00366FE7"/>
    <w:rsid w:val="00374F76"/>
    <w:rsid w:val="00382C6A"/>
    <w:rsid w:val="003C1E98"/>
    <w:rsid w:val="003D6DEE"/>
    <w:rsid w:val="003E1734"/>
    <w:rsid w:val="00410366"/>
    <w:rsid w:val="0042272E"/>
    <w:rsid w:val="0044672C"/>
    <w:rsid w:val="00490B60"/>
    <w:rsid w:val="00491929"/>
    <w:rsid w:val="00494914"/>
    <w:rsid w:val="00495B26"/>
    <w:rsid w:val="004D4300"/>
    <w:rsid w:val="004E4CAF"/>
    <w:rsid w:val="004E4F93"/>
    <w:rsid w:val="004E695D"/>
    <w:rsid w:val="004E6EB1"/>
    <w:rsid w:val="00506271"/>
    <w:rsid w:val="00523106"/>
    <w:rsid w:val="00525BDC"/>
    <w:rsid w:val="00535292"/>
    <w:rsid w:val="00537F27"/>
    <w:rsid w:val="00577F16"/>
    <w:rsid w:val="005D3D97"/>
    <w:rsid w:val="005E1B66"/>
    <w:rsid w:val="005F5860"/>
    <w:rsid w:val="006164A7"/>
    <w:rsid w:val="00621AD1"/>
    <w:rsid w:val="006234EB"/>
    <w:rsid w:val="00641DB1"/>
    <w:rsid w:val="00665F07"/>
    <w:rsid w:val="00671907"/>
    <w:rsid w:val="00675FBB"/>
    <w:rsid w:val="0069158C"/>
    <w:rsid w:val="00694236"/>
    <w:rsid w:val="006B1002"/>
    <w:rsid w:val="006B6884"/>
    <w:rsid w:val="006D07F7"/>
    <w:rsid w:val="006D0BCC"/>
    <w:rsid w:val="006F0771"/>
    <w:rsid w:val="006F142E"/>
    <w:rsid w:val="006F2F0B"/>
    <w:rsid w:val="007127F1"/>
    <w:rsid w:val="0073308E"/>
    <w:rsid w:val="00756A21"/>
    <w:rsid w:val="007613F7"/>
    <w:rsid w:val="00765328"/>
    <w:rsid w:val="007770D5"/>
    <w:rsid w:val="00783930"/>
    <w:rsid w:val="00785EA0"/>
    <w:rsid w:val="00787ACF"/>
    <w:rsid w:val="007A204D"/>
    <w:rsid w:val="007E2860"/>
    <w:rsid w:val="00817187"/>
    <w:rsid w:val="00824CB4"/>
    <w:rsid w:val="00844DD3"/>
    <w:rsid w:val="00847DDE"/>
    <w:rsid w:val="00855F64"/>
    <w:rsid w:val="00856E16"/>
    <w:rsid w:val="0086408A"/>
    <w:rsid w:val="00875315"/>
    <w:rsid w:val="00883807"/>
    <w:rsid w:val="008A2932"/>
    <w:rsid w:val="008A6328"/>
    <w:rsid w:val="008A6C6D"/>
    <w:rsid w:val="008D7021"/>
    <w:rsid w:val="008E5748"/>
    <w:rsid w:val="00900109"/>
    <w:rsid w:val="00900D41"/>
    <w:rsid w:val="00915651"/>
    <w:rsid w:val="009353EF"/>
    <w:rsid w:val="00936738"/>
    <w:rsid w:val="0094060D"/>
    <w:rsid w:val="00947747"/>
    <w:rsid w:val="00955B17"/>
    <w:rsid w:val="00963250"/>
    <w:rsid w:val="00981025"/>
    <w:rsid w:val="00997135"/>
    <w:rsid w:val="009B66B4"/>
    <w:rsid w:val="009B7379"/>
    <w:rsid w:val="009C287D"/>
    <w:rsid w:val="009C780C"/>
    <w:rsid w:val="009E3728"/>
    <w:rsid w:val="009E6DDE"/>
    <w:rsid w:val="009F5D15"/>
    <w:rsid w:val="00A07CC8"/>
    <w:rsid w:val="00A2573C"/>
    <w:rsid w:val="00A30222"/>
    <w:rsid w:val="00A43CAF"/>
    <w:rsid w:val="00A55C26"/>
    <w:rsid w:val="00A70B3B"/>
    <w:rsid w:val="00A77665"/>
    <w:rsid w:val="00A83B64"/>
    <w:rsid w:val="00A84251"/>
    <w:rsid w:val="00A91611"/>
    <w:rsid w:val="00AA16B6"/>
    <w:rsid w:val="00AA176A"/>
    <w:rsid w:val="00AA70F9"/>
    <w:rsid w:val="00AA78C3"/>
    <w:rsid w:val="00AB6648"/>
    <w:rsid w:val="00AC5312"/>
    <w:rsid w:val="00AC5986"/>
    <w:rsid w:val="00AD002A"/>
    <w:rsid w:val="00AD4D95"/>
    <w:rsid w:val="00AD569B"/>
    <w:rsid w:val="00AE7F05"/>
    <w:rsid w:val="00B16865"/>
    <w:rsid w:val="00B41505"/>
    <w:rsid w:val="00B55D51"/>
    <w:rsid w:val="00B61C5D"/>
    <w:rsid w:val="00B658AE"/>
    <w:rsid w:val="00B67F92"/>
    <w:rsid w:val="00B94ACB"/>
    <w:rsid w:val="00BA7235"/>
    <w:rsid w:val="00BB38A0"/>
    <w:rsid w:val="00BC6851"/>
    <w:rsid w:val="00BC6CB1"/>
    <w:rsid w:val="00BE0911"/>
    <w:rsid w:val="00BE12D8"/>
    <w:rsid w:val="00BE4C8A"/>
    <w:rsid w:val="00C01339"/>
    <w:rsid w:val="00C040D7"/>
    <w:rsid w:val="00C07355"/>
    <w:rsid w:val="00C115BD"/>
    <w:rsid w:val="00C12435"/>
    <w:rsid w:val="00C3470B"/>
    <w:rsid w:val="00C362BF"/>
    <w:rsid w:val="00C52A64"/>
    <w:rsid w:val="00C557AD"/>
    <w:rsid w:val="00C57038"/>
    <w:rsid w:val="00C7109B"/>
    <w:rsid w:val="00C74CA8"/>
    <w:rsid w:val="00C76498"/>
    <w:rsid w:val="00C76E45"/>
    <w:rsid w:val="00C80BBB"/>
    <w:rsid w:val="00C9423F"/>
    <w:rsid w:val="00CB276E"/>
    <w:rsid w:val="00CB6BCE"/>
    <w:rsid w:val="00CC4E2D"/>
    <w:rsid w:val="00CE18AB"/>
    <w:rsid w:val="00D10CFA"/>
    <w:rsid w:val="00D22258"/>
    <w:rsid w:val="00D2279F"/>
    <w:rsid w:val="00D2422A"/>
    <w:rsid w:val="00D30261"/>
    <w:rsid w:val="00D3392F"/>
    <w:rsid w:val="00D372B4"/>
    <w:rsid w:val="00D4078A"/>
    <w:rsid w:val="00D60C93"/>
    <w:rsid w:val="00D76733"/>
    <w:rsid w:val="00D87E20"/>
    <w:rsid w:val="00D969B6"/>
    <w:rsid w:val="00DB0699"/>
    <w:rsid w:val="00DC6E76"/>
    <w:rsid w:val="00DD2F2A"/>
    <w:rsid w:val="00DF2885"/>
    <w:rsid w:val="00DF5FE9"/>
    <w:rsid w:val="00E0592A"/>
    <w:rsid w:val="00E25F42"/>
    <w:rsid w:val="00E44836"/>
    <w:rsid w:val="00E6506F"/>
    <w:rsid w:val="00E86E63"/>
    <w:rsid w:val="00E91807"/>
    <w:rsid w:val="00EA1C4C"/>
    <w:rsid w:val="00F00104"/>
    <w:rsid w:val="00F01933"/>
    <w:rsid w:val="00F040AD"/>
    <w:rsid w:val="00F207BA"/>
    <w:rsid w:val="00F22AE5"/>
    <w:rsid w:val="00F26991"/>
    <w:rsid w:val="00F27706"/>
    <w:rsid w:val="00F334AF"/>
    <w:rsid w:val="00F5162B"/>
    <w:rsid w:val="00F55970"/>
    <w:rsid w:val="00F57FB0"/>
    <w:rsid w:val="00F675D6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14128E"/>
    <w:pPr>
      <w:autoSpaceDE/>
      <w:autoSpaceDN/>
      <w:ind w:left="720"/>
      <w:contextualSpacing/>
    </w:pPr>
  </w:style>
  <w:style w:type="paragraph" w:customStyle="1" w:styleId="ConsPlusNormal">
    <w:name w:val="ConsPlusNormal"/>
    <w:rsid w:val="0010362D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2173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9</cp:revision>
  <cp:lastPrinted>2017-05-17T13:11:00Z</cp:lastPrinted>
  <dcterms:created xsi:type="dcterms:W3CDTF">2016-05-13T14:07:00Z</dcterms:created>
  <dcterms:modified xsi:type="dcterms:W3CDTF">2019-05-21T05:36:00Z</dcterms:modified>
</cp:coreProperties>
</file>