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3A7069" w:rsidRDefault="00756A21">
            <w:pPr>
              <w:jc w:val="center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3A7069" w:rsidRDefault="00756A21">
            <w:pPr>
              <w:ind w:left="85" w:right="85"/>
              <w:jc w:val="both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3A7069" w:rsidRDefault="00DD2F2A" w:rsidP="00F55970">
            <w:pPr>
              <w:ind w:left="85" w:right="85"/>
              <w:jc w:val="both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Публичное</w:t>
            </w:r>
            <w:r w:rsidR="00756A21" w:rsidRPr="003A7069">
              <w:rPr>
                <w:sz w:val="23"/>
                <w:szCs w:val="23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3A7069" w:rsidRDefault="00756A21">
            <w:pPr>
              <w:ind w:left="85" w:right="85"/>
              <w:jc w:val="both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3A7069" w:rsidRDefault="00DD2F2A" w:rsidP="00F55970">
            <w:pPr>
              <w:ind w:left="85" w:right="85"/>
              <w:jc w:val="both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П</w:t>
            </w:r>
            <w:r w:rsidR="00756A21" w:rsidRPr="003A7069">
              <w:rPr>
                <w:sz w:val="23"/>
                <w:szCs w:val="23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3A7069" w:rsidRDefault="00756A21">
            <w:pPr>
              <w:ind w:left="85" w:right="85"/>
              <w:jc w:val="both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3A7069" w:rsidRDefault="00756A21" w:rsidP="00F55970">
            <w:pPr>
              <w:ind w:left="85" w:right="85"/>
              <w:jc w:val="both"/>
              <w:rPr>
                <w:sz w:val="23"/>
                <w:szCs w:val="23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3A7069">
                <w:rPr>
                  <w:sz w:val="23"/>
                  <w:szCs w:val="23"/>
                </w:rPr>
                <w:t>400001, г</w:t>
              </w:r>
            </w:smartTag>
            <w:r w:rsidRPr="003A7069">
              <w:rPr>
                <w:sz w:val="23"/>
                <w:szCs w:val="23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3A7069" w:rsidRDefault="00756A21">
            <w:pPr>
              <w:ind w:left="85" w:right="85"/>
              <w:jc w:val="both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3A7069" w:rsidRDefault="00756A21" w:rsidP="00F55970">
            <w:pPr>
              <w:ind w:left="85" w:right="85"/>
              <w:jc w:val="both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3A7069" w:rsidRDefault="00756A21">
            <w:pPr>
              <w:ind w:left="85" w:right="85"/>
              <w:jc w:val="both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3A7069" w:rsidRDefault="00756A21" w:rsidP="00F55970">
            <w:pPr>
              <w:ind w:left="85" w:right="85"/>
              <w:jc w:val="both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3A7069" w:rsidRDefault="00756A21">
            <w:pPr>
              <w:ind w:left="85" w:right="85"/>
              <w:jc w:val="both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3A7069" w:rsidRDefault="00756A21" w:rsidP="00F55970">
            <w:pPr>
              <w:ind w:left="85" w:right="85"/>
              <w:jc w:val="both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65103-</w:t>
            </w:r>
            <w:r w:rsidRPr="003A7069">
              <w:rPr>
                <w:sz w:val="23"/>
                <w:szCs w:val="23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3A7069" w:rsidRDefault="00756A21">
            <w:pPr>
              <w:ind w:left="85" w:right="85"/>
              <w:jc w:val="both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 xml:space="preserve">1.7. Адрес страницы в сети Интернет, используемой </w:t>
            </w:r>
            <w:r w:rsidRPr="003A7069">
              <w:rPr>
                <w:color w:val="000000"/>
                <w:sz w:val="23"/>
                <w:szCs w:val="23"/>
              </w:rPr>
              <w:t>эмитентом</w:t>
            </w:r>
            <w:r w:rsidRPr="003A7069">
              <w:rPr>
                <w:sz w:val="23"/>
                <w:szCs w:val="23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3A7069" w:rsidRDefault="009735A8" w:rsidP="00915651">
            <w:pPr>
              <w:adjustRightInd w:val="0"/>
              <w:ind w:hanging="14"/>
              <w:jc w:val="both"/>
              <w:rPr>
                <w:sz w:val="23"/>
                <w:szCs w:val="23"/>
              </w:rPr>
            </w:pPr>
            <w:hyperlink r:id="rId7" w:history="1">
              <w:r w:rsidR="00756A21" w:rsidRPr="003A7069">
                <w:rPr>
                  <w:rStyle w:val="a7"/>
                  <w:sz w:val="23"/>
                  <w:szCs w:val="23"/>
                </w:rPr>
                <w:t>http://www.e-disclosure.ru/portal/company.aspx?id=6223</w:t>
              </w:r>
            </w:hyperlink>
          </w:p>
          <w:p w:rsidR="00756A21" w:rsidRPr="003A7069" w:rsidRDefault="0045145C" w:rsidP="00E25F42">
            <w:pPr>
              <w:ind w:right="85"/>
              <w:jc w:val="both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http://www.energosale34.ru/info/infooao/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3A7069" w:rsidRDefault="00756A21">
            <w:pPr>
              <w:jc w:val="center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3A7069" w:rsidRDefault="00756A21" w:rsidP="00E91807">
            <w:pPr>
              <w:jc w:val="both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2.1. Дата решения о проведении заседания с</w:t>
            </w:r>
            <w:r w:rsidR="00AD569B" w:rsidRPr="003A7069">
              <w:rPr>
                <w:sz w:val="23"/>
                <w:szCs w:val="23"/>
              </w:rPr>
              <w:t>овета директоров эм</w:t>
            </w:r>
            <w:r w:rsidR="006D0BCC" w:rsidRPr="003A7069">
              <w:rPr>
                <w:sz w:val="23"/>
                <w:szCs w:val="23"/>
              </w:rPr>
              <w:t xml:space="preserve">итента: </w:t>
            </w:r>
            <w:r w:rsidR="0045145C" w:rsidRPr="003A7069">
              <w:rPr>
                <w:sz w:val="23"/>
                <w:szCs w:val="23"/>
              </w:rPr>
              <w:t>18.05</w:t>
            </w:r>
            <w:r w:rsidR="00F10D65" w:rsidRPr="003A7069">
              <w:rPr>
                <w:sz w:val="23"/>
                <w:szCs w:val="23"/>
              </w:rPr>
              <w:t>.2018</w:t>
            </w:r>
            <w:r w:rsidRPr="003A7069">
              <w:rPr>
                <w:sz w:val="23"/>
                <w:szCs w:val="23"/>
              </w:rPr>
              <w:t xml:space="preserve"> г. </w:t>
            </w:r>
          </w:p>
          <w:p w:rsidR="0067721E" w:rsidRPr="003A7069" w:rsidRDefault="00756A21" w:rsidP="0067721E">
            <w:pPr>
              <w:widowControl w:val="0"/>
              <w:autoSpaceDE/>
              <w:autoSpaceDN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 xml:space="preserve">2.2. Дата проведения заседания совета директоров эмитента: </w:t>
            </w:r>
            <w:r w:rsidR="007E29E0" w:rsidRPr="003A7069">
              <w:rPr>
                <w:sz w:val="23"/>
                <w:szCs w:val="23"/>
              </w:rPr>
              <w:t>21</w:t>
            </w:r>
            <w:r w:rsidR="006D4C0F" w:rsidRPr="003A7069">
              <w:rPr>
                <w:sz w:val="23"/>
                <w:szCs w:val="23"/>
              </w:rPr>
              <w:t>.05</w:t>
            </w:r>
            <w:r w:rsidR="00F10D65" w:rsidRPr="003A7069">
              <w:rPr>
                <w:sz w:val="23"/>
                <w:szCs w:val="23"/>
              </w:rPr>
              <w:t>.2018</w:t>
            </w:r>
            <w:r w:rsidRPr="003A7069">
              <w:rPr>
                <w:sz w:val="23"/>
                <w:szCs w:val="23"/>
              </w:rPr>
              <w:t xml:space="preserve"> г. </w:t>
            </w:r>
            <w:r w:rsidRPr="003A7069">
              <w:rPr>
                <w:sz w:val="23"/>
                <w:szCs w:val="23"/>
              </w:rPr>
              <w:br/>
              <w:t xml:space="preserve">2.3. Повестка </w:t>
            </w:r>
            <w:proofErr w:type="gramStart"/>
            <w:r w:rsidRPr="003A7069">
              <w:rPr>
                <w:sz w:val="23"/>
                <w:szCs w:val="23"/>
              </w:rPr>
              <w:t>дня заседания совета директоров эмитента</w:t>
            </w:r>
            <w:proofErr w:type="gramEnd"/>
            <w:r w:rsidRPr="003A7069">
              <w:rPr>
                <w:sz w:val="23"/>
                <w:szCs w:val="23"/>
              </w:rPr>
              <w:t xml:space="preserve">: </w:t>
            </w:r>
          </w:p>
          <w:p w:rsidR="007E29E0" w:rsidRPr="003A7069" w:rsidRDefault="007E29E0" w:rsidP="007E29E0">
            <w:pPr>
              <w:pStyle w:val="ae"/>
              <w:numPr>
                <w:ilvl w:val="0"/>
                <w:numId w:val="43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color w:val="000000"/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О созыве годового общего собрания акционеров Общества</w:t>
            </w:r>
            <w:r w:rsidRPr="003A7069">
              <w:rPr>
                <w:color w:val="000000"/>
                <w:sz w:val="23"/>
                <w:szCs w:val="23"/>
              </w:rPr>
              <w:t>.</w:t>
            </w:r>
          </w:p>
          <w:p w:rsidR="007E29E0" w:rsidRPr="003A7069" w:rsidRDefault="007E29E0" w:rsidP="007E29E0">
            <w:pPr>
              <w:pStyle w:val="ae"/>
              <w:numPr>
                <w:ilvl w:val="0"/>
                <w:numId w:val="43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color w:val="000000"/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 xml:space="preserve">Об определении </w:t>
            </w:r>
            <w:r w:rsidRPr="003A7069">
              <w:rPr>
                <w:color w:val="000000"/>
                <w:sz w:val="23"/>
                <w:szCs w:val="23"/>
              </w:rPr>
              <w:t>даты, места и времени проведения годового о</w:t>
            </w:r>
            <w:r w:rsidRPr="003A7069">
              <w:rPr>
                <w:sz w:val="23"/>
                <w:szCs w:val="23"/>
              </w:rPr>
              <w:t xml:space="preserve">бщего собрания акционеров Общества, </w:t>
            </w:r>
            <w:r w:rsidRPr="003A7069">
              <w:rPr>
                <w:color w:val="000000"/>
                <w:sz w:val="23"/>
                <w:szCs w:val="23"/>
              </w:rPr>
              <w:t xml:space="preserve">времени начала регистрации лиц, участвующих в </w:t>
            </w:r>
            <w:r w:rsidRPr="003A7069">
              <w:rPr>
                <w:sz w:val="23"/>
                <w:szCs w:val="23"/>
              </w:rPr>
              <w:t>годовом общем собрании акционеров Общества</w:t>
            </w:r>
            <w:r w:rsidRPr="003A7069">
              <w:rPr>
                <w:color w:val="000000"/>
                <w:sz w:val="23"/>
                <w:szCs w:val="23"/>
              </w:rPr>
              <w:t>.</w:t>
            </w:r>
          </w:p>
          <w:p w:rsidR="007E29E0" w:rsidRPr="003A7069" w:rsidRDefault="007E29E0" w:rsidP="007E29E0">
            <w:pPr>
              <w:pStyle w:val="ae"/>
              <w:numPr>
                <w:ilvl w:val="0"/>
                <w:numId w:val="43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О предварительном утверждении Годового отчета Общества за 2017 год.</w:t>
            </w:r>
          </w:p>
          <w:p w:rsidR="007E29E0" w:rsidRPr="003A7069" w:rsidRDefault="007E29E0" w:rsidP="007E29E0">
            <w:pPr>
              <w:pStyle w:val="ae"/>
              <w:numPr>
                <w:ilvl w:val="0"/>
                <w:numId w:val="43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Об утверждении отчета о заключенных Обществом в 2017 году сделках, в совершении которых имеется заинтересованность.</w:t>
            </w:r>
          </w:p>
          <w:p w:rsidR="007E29E0" w:rsidRPr="003A7069" w:rsidRDefault="007E29E0" w:rsidP="007E29E0">
            <w:pPr>
              <w:pStyle w:val="ae"/>
              <w:numPr>
                <w:ilvl w:val="0"/>
                <w:numId w:val="43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О рассмотрении годовой бухгалтерской (финансовой) отчетности Общества за 2017 год, в том числе о рекомендациях по распределению прибыли и убытков Общества по итогам 2017 отчетного года.</w:t>
            </w:r>
          </w:p>
          <w:p w:rsidR="007E29E0" w:rsidRPr="003A7069" w:rsidRDefault="007E29E0" w:rsidP="007E29E0">
            <w:pPr>
              <w:pStyle w:val="ae"/>
              <w:numPr>
                <w:ilvl w:val="0"/>
                <w:numId w:val="43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О рекомендациях по размеру дивиденда по акциям Общества и порядку его выплаты по итогам 2017 года.</w:t>
            </w:r>
          </w:p>
          <w:p w:rsidR="007E29E0" w:rsidRPr="003A7069" w:rsidRDefault="007E29E0" w:rsidP="007E29E0">
            <w:pPr>
              <w:pStyle w:val="ae"/>
              <w:numPr>
                <w:ilvl w:val="0"/>
                <w:numId w:val="43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О рассмотрении кандидатуры аудитора Общества.</w:t>
            </w:r>
          </w:p>
          <w:p w:rsidR="007E29E0" w:rsidRPr="003A7069" w:rsidRDefault="007E29E0" w:rsidP="007E29E0">
            <w:pPr>
              <w:pStyle w:val="ae"/>
              <w:numPr>
                <w:ilvl w:val="0"/>
                <w:numId w:val="43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color w:val="000000"/>
                <w:sz w:val="23"/>
                <w:szCs w:val="23"/>
              </w:rPr>
            </w:pPr>
            <w:r w:rsidRPr="003A7069">
              <w:rPr>
                <w:color w:val="000000"/>
                <w:sz w:val="23"/>
                <w:szCs w:val="23"/>
              </w:rPr>
              <w:t xml:space="preserve">Об определении </w:t>
            </w:r>
            <w:proofErr w:type="gramStart"/>
            <w:r w:rsidRPr="003A7069">
              <w:rPr>
                <w:color w:val="000000"/>
                <w:sz w:val="23"/>
                <w:szCs w:val="23"/>
              </w:rPr>
              <w:t xml:space="preserve">повестки дня годового </w:t>
            </w:r>
            <w:r w:rsidRPr="003A7069">
              <w:rPr>
                <w:sz w:val="23"/>
                <w:szCs w:val="23"/>
              </w:rPr>
              <w:t>общего собрания акционеров Общества</w:t>
            </w:r>
            <w:proofErr w:type="gramEnd"/>
            <w:r w:rsidRPr="003A7069">
              <w:rPr>
                <w:color w:val="000000"/>
                <w:sz w:val="23"/>
                <w:szCs w:val="23"/>
              </w:rPr>
              <w:t>.</w:t>
            </w:r>
          </w:p>
          <w:p w:rsidR="007E29E0" w:rsidRPr="003A7069" w:rsidRDefault="007E29E0" w:rsidP="007E29E0">
            <w:pPr>
              <w:pStyle w:val="ae"/>
              <w:numPr>
                <w:ilvl w:val="0"/>
                <w:numId w:val="43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851"/>
              <w:jc w:val="both"/>
              <w:rPr>
                <w:sz w:val="23"/>
                <w:szCs w:val="23"/>
              </w:rPr>
            </w:pPr>
            <w:r w:rsidRPr="003A7069">
              <w:rPr>
                <w:color w:val="000000"/>
                <w:sz w:val="23"/>
                <w:szCs w:val="23"/>
              </w:rPr>
              <w:t xml:space="preserve">Об определении даты, </w:t>
            </w:r>
            <w:r w:rsidRPr="003A7069">
              <w:rPr>
                <w:sz w:val="23"/>
                <w:szCs w:val="23"/>
              </w:rPr>
              <w:t>на которую определяются (фиксируются) лица, имеющие право на участие в годовом общем собрании акционеров Общества.</w:t>
            </w:r>
          </w:p>
          <w:p w:rsidR="007E29E0" w:rsidRPr="003A7069" w:rsidRDefault="007E29E0" w:rsidP="007E29E0">
            <w:pPr>
              <w:pStyle w:val="ae"/>
              <w:numPr>
                <w:ilvl w:val="0"/>
                <w:numId w:val="43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sz w:val="23"/>
                <w:szCs w:val="23"/>
              </w:rPr>
            </w:pPr>
            <w:r w:rsidRPr="003A7069">
              <w:rPr>
                <w:color w:val="000000"/>
                <w:sz w:val="23"/>
                <w:szCs w:val="23"/>
              </w:rPr>
              <w:t xml:space="preserve">Об определении типа (типов) привилегированных акций, владельцы которых обладают правом голоса по вопросам </w:t>
            </w:r>
            <w:proofErr w:type="gramStart"/>
            <w:r w:rsidRPr="003A7069">
              <w:rPr>
                <w:color w:val="000000"/>
                <w:sz w:val="23"/>
                <w:szCs w:val="23"/>
              </w:rPr>
              <w:t xml:space="preserve">повестки дня годового </w:t>
            </w:r>
            <w:r w:rsidRPr="003A7069">
              <w:rPr>
                <w:sz w:val="23"/>
                <w:szCs w:val="23"/>
              </w:rPr>
              <w:t>общего собрания акционеров Общества</w:t>
            </w:r>
            <w:proofErr w:type="gramEnd"/>
            <w:r w:rsidRPr="003A7069">
              <w:rPr>
                <w:sz w:val="23"/>
                <w:szCs w:val="23"/>
              </w:rPr>
              <w:t>.</w:t>
            </w:r>
          </w:p>
          <w:p w:rsidR="007E29E0" w:rsidRPr="003A7069" w:rsidRDefault="007E29E0" w:rsidP="007E29E0">
            <w:pPr>
              <w:pStyle w:val="ae"/>
              <w:numPr>
                <w:ilvl w:val="0"/>
                <w:numId w:val="43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color w:val="000000"/>
                <w:sz w:val="23"/>
                <w:szCs w:val="23"/>
              </w:rPr>
            </w:pPr>
            <w:r w:rsidRPr="003A7069">
              <w:rPr>
                <w:color w:val="000000"/>
                <w:sz w:val="23"/>
                <w:szCs w:val="23"/>
              </w:rPr>
              <w:t>Об определении перечня информации (материалов), предоставляемой акционерам Общества при подготовке к проведению годового общего собрания акционеров Общества, и порядка ознакомления акционеров с указанной информацией.</w:t>
            </w:r>
          </w:p>
          <w:p w:rsidR="007E29E0" w:rsidRPr="003A7069" w:rsidRDefault="007E29E0" w:rsidP="007E29E0">
            <w:pPr>
              <w:pStyle w:val="ae"/>
              <w:numPr>
                <w:ilvl w:val="0"/>
                <w:numId w:val="43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Об утверждении бюллетеня для голосования,</w:t>
            </w:r>
            <w:r w:rsidRPr="003A7069">
              <w:rPr>
                <w:color w:val="000000"/>
                <w:sz w:val="23"/>
                <w:szCs w:val="23"/>
              </w:rPr>
              <w:t xml:space="preserve"> определении д</w:t>
            </w:r>
            <w:r w:rsidRPr="003A7069">
              <w:rPr>
                <w:sz w:val="23"/>
                <w:szCs w:val="23"/>
              </w:rPr>
              <w:t xml:space="preserve">аты направления бюллетеней для голосования лицам, имеющим право на участие в годовом общем собрании акционеров Общества, определении </w:t>
            </w:r>
            <w:r w:rsidRPr="003A7069">
              <w:rPr>
                <w:color w:val="000000"/>
                <w:sz w:val="23"/>
                <w:szCs w:val="23"/>
              </w:rPr>
              <w:t>адреса, по которому могут быть направлены заполненные бюллетени для голосования</w:t>
            </w:r>
            <w:r w:rsidRPr="003A7069">
              <w:rPr>
                <w:sz w:val="23"/>
                <w:szCs w:val="23"/>
              </w:rPr>
              <w:t>.</w:t>
            </w:r>
          </w:p>
          <w:p w:rsidR="007E29E0" w:rsidRPr="003A7069" w:rsidRDefault="007E29E0" w:rsidP="007E29E0">
            <w:pPr>
              <w:pStyle w:val="ae"/>
              <w:numPr>
                <w:ilvl w:val="0"/>
                <w:numId w:val="43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sz w:val="23"/>
                <w:szCs w:val="23"/>
              </w:rPr>
            </w:pPr>
            <w:r w:rsidRPr="003A7069">
              <w:rPr>
                <w:color w:val="000000"/>
                <w:sz w:val="23"/>
                <w:szCs w:val="23"/>
              </w:rPr>
              <w:t xml:space="preserve">Об определении порядка сообщения акционерам Общества о проведении </w:t>
            </w:r>
            <w:r w:rsidRPr="003A7069">
              <w:rPr>
                <w:sz w:val="23"/>
                <w:szCs w:val="23"/>
              </w:rPr>
              <w:t>годового общего собрания акционеров Общества, в том числе об утверждении формы и текста сообщения.</w:t>
            </w:r>
          </w:p>
          <w:p w:rsidR="007E29E0" w:rsidRPr="003A7069" w:rsidRDefault="007E29E0" w:rsidP="007E29E0">
            <w:pPr>
              <w:pStyle w:val="ae"/>
              <w:numPr>
                <w:ilvl w:val="0"/>
                <w:numId w:val="43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Об избрании секретаря годового общего собрания акционеров Общества.</w:t>
            </w:r>
          </w:p>
          <w:p w:rsidR="00E56AD8" w:rsidRPr="003A7069" w:rsidRDefault="007E29E0" w:rsidP="007E29E0">
            <w:pPr>
              <w:pStyle w:val="ae"/>
              <w:numPr>
                <w:ilvl w:val="0"/>
                <w:numId w:val="43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Об утверждении сметы затрат, связанных с подготовкой и проведением годового общего собрания акционеров Общества.</w:t>
            </w:r>
            <w:r w:rsidR="006D4C0F" w:rsidRPr="003A7069">
              <w:rPr>
                <w:sz w:val="23"/>
                <w:szCs w:val="23"/>
              </w:rPr>
              <w:t xml:space="preserve"> 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3A7069" w:rsidRDefault="00756A21">
            <w:pPr>
              <w:jc w:val="center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3A7069" w:rsidRDefault="00756A21">
            <w:pPr>
              <w:ind w:left="57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 xml:space="preserve">3.1. </w:t>
            </w:r>
            <w:r w:rsidR="00787ACF" w:rsidRPr="003A7069">
              <w:rPr>
                <w:sz w:val="23"/>
                <w:szCs w:val="23"/>
              </w:rPr>
              <w:t>Генеральный</w:t>
            </w:r>
            <w:r w:rsidRPr="003A7069">
              <w:rPr>
                <w:sz w:val="23"/>
                <w:szCs w:val="23"/>
              </w:rPr>
              <w:t xml:space="preserve"> директор</w:t>
            </w:r>
          </w:p>
          <w:p w:rsidR="00756A21" w:rsidRPr="003A7069" w:rsidRDefault="00DD2F2A">
            <w:pPr>
              <w:ind w:left="57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П</w:t>
            </w:r>
            <w:r w:rsidR="00756A21" w:rsidRPr="003A7069">
              <w:rPr>
                <w:sz w:val="23"/>
                <w:szCs w:val="23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3A7069" w:rsidRDefault="00756A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3A7069" w:rsidRDefault="00756A21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2268" w:type="dxa"/>
            <w:gridSpan w:val="2"/>
          </w:tcPr>
          <w:p w:rsidR="00756A21" w:rsidRPr="003A7069" w:rsidRDefault="00756A21">
            <w:pPr>
              <w:jc w:val="center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3A7069" w:rsidRDefault="00756A21" w:rsidP="004418C2">
            <w:pPr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3A7069" w:rsidRDefault="0045145C" w:rsidP="0013432A">
            <w:pPr>
              <w:rPr>
                <w:sz w:val="23"/>
                <w:szCs w:val="23"/>
              </w:rPr>
            </w:pPr>
            <w:bookmarkStart w:id="0" w:name="_GoBack"/>
            <w:bookmarkEnd w:id="0"/>
            <w:r w:rsidRPr="003A7069">
              <w:rPr>
                <w:sz w:val="23"/>
                <w:szCs w:val="23"/>
              </w:rPr>
              <w:t>1</w:t>
            </w:r>
            <w:r w:rsidR="006D4C0F" w:rsidRPr="003A7069">
              <w:rPr>
                <w:sz w:val="23"/>
                <w:szCs w:val="23"/>
              </w:rPr>
              <w:t>8</w:t>
            </w:r>
          </w:p>
        </w:tc>
        <w:tc>
          <w:tcPr>
            <w:tcW w:w="283" w:type="dxa"/>
            <w:vAlign w:val="bottom"/>
          </w:tcPr>
          <w:p w:rsidR="00756A21" w:rsidRPr="003A7069" w:rsidRDefault="00756A21">
            <w:pPr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3A7069" w:rsidRDefault="0045145C">
            <w:pPr>
              <w:jc w:val="center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мая</w:t>
            </w:r>
          </w:p>
        </w:tc>
        <w:tc>
          <w:tcPr>
            <w:tcW w:w="415" w:type="dxa"/>
            <w:vAlign w:val="bottom"/>
          </w:tcPr>
          <w:p w:rsidR="00756A21" w:rsidRPr="003A7069" w:rsidRDefault="00756A21">
            <w:pPr>
              <w:jc w:val="right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3A7069" w:rsidRDefault="00756A21">
            <w:pPr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1</w:t>
            </w:r>
            <w:r w:rsidR="00F10D65" w:rsidRPr="003A7069">
              <w:rPr>
                <w:sz w:val="23"/>
                <w:szCs w:val="23"/>
              </w:rPr>
              <w:t>8</w:t>
            </w:r>
          </w:p>
        </w:tc>
        <w:tc>
          <w:tcPr>
            <w:tcW w:w="687" w:type="dxa"/>
            <w:vAlign w:val="bottom"/>
          </w:tcPr>
          <w:p w:rsidR="00756A21" w:rsidRPr="003A7069" w:rsidRDefault="00756A21">
            <w:pPr>
              <w:ind w:left="57"/>
              <w:rPr>
                <w:sz w:val="23"/>
                <w:szCs w:val="23"/>
              </w:rPr>
            </w:pPr>
            <w:proofErr w:type="gramStart"/>
            <w:r w:rsidRPr="003A7069">
              <w:rPr>
                <w:sz w:val="23"/>
                <w:szCs w:val="23"/>
              </w:rPr>
              <w:t>г</w:t>
            </w:r>
            <w:proofErr w:type="gramEnd"/>
            <w:r w:rsidRPr="003A7069">
              <w:rPr>
                <w:sz w:val="23"/>
                <w:szCs w:val="23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3A7069" w:rsidRDefault="00756A21">
            <w:pPr>
              <w:jc w:val="center"/>
              <w:rPr>
                <w:sz w:val="23"/>
                <w:szCs w:val="23"/>
              </w:rPr>
            </w:pPr>
            <w:r w:rsidRPr="003A7069">
              <w:rPr>
                <w:sz w:val="23"/>
                <w:szCs w:val="23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878" w:rsidRDefault="00EE0878" w:rsidP="00CE18AB">
      <w:pPr>
        <w:pStyle w:val="a3"/>
      </w:pPr>
      <w:r>
        <w:separator/>
      </w:r>
    </w:p>
  </w:endnote>
  <w:endnote w:type="continuationSeparator" w:id="0">
    <w:p w:rsidR="00EE0878" w:rsidRDefault="00EE0878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878" w:rsidRDefault="00EE0878" w:rsidP="00CE18AB">
      <w:pPr>
        <w:pStyle w:val="a3"/>
      </w:pPr>
      <w:r>
        <w:separator/>
      </w:r>
    </w:p>
  </w:footnote>
  <w:footnote w:type="continuationSeparator" w:id="0">
    <w:p w:rsidR="00EE0878" w:rsidRDefault="00EE0878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78" w:rsidRDefault="00EE0878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4479B3"/>
    <w:multiLevelType w:val="hybridMultilevel"/>
    <w:tmpl w:val="2A1600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4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8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7"/>
  </w:num>
  <w:num w:numId="4">
    <w:abstractNumId w:val="11"/>
  </w:num>
  <w:num w:numId="5">
    <w:abstractNumId w:val="0"/>
  </w:num>
  <w:num w:numId="6">
    <w:abstractNumId w:val="7"/>
  </w:num>
  <w:num w:numId="7">
    <w:abstractNumId w:val="37"/>
  </w:num>
  <w:num w:numId="8">
    <w:abstractNumId w:val="9"/>
  </w:num>
  <w:num w:numId="9">
    <w:abstractNumId w:val="33"/>
  </w:num>
  <w:num w:numId="10">
    <w:abstractNumId w:val="36"/>
  </w:num>
  <w:num w:numId="11">
    <w:abstractNumId w:val="38"/>
  </w:num>
  <w:num w:numId="12">
    <w:abstractNumId w:val="17"/>
  </w:num>
  <w:num w:numId="13">
    <w:abstractNumId w:val="29"/>
  </w:num>
  <w:num w:numId="14">
    <w:abstractNumId w:val="10"/>
  </w:num>
  <w:num w:numId="15">
    <w:abstractNumId w:val="1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8"/>
  </w:num>
  <w:num w:numId="27">
    <w:abstractNumId w:val="30"/>
  </w:num>
  <w:num w:numId="28">
    <w:abstractNumId w:val="3"/>
  </w:num>
  <w:num w:numId="29">
    <w:abstractNumId w:val="21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5"/>
  </w:num>
  <w:num w:numId="33">
    <w:abstractNumId w:val="20"/>
  </w:num>
  <w:num w:numId="34">
    <w:abstractNumId w:val="22"/>
  </w:num>
  <w:num w:numId="35">
    <w:abstractNumId w:val="35"/>
  </w:num>
  <w:num w:numId="36">
    <w:abstractNumId w:val="19"/>
  </w:num>
  <w:num w:numId="37">
    <w:abstractNumId w:val="34"/>
  </w:num>
  <w:num w:numId="38">
    <w:abstractNumId w:val="32"/>
  </w:num>
  <w:num w:numId="39">
    <w:abstractNumId w:val="13"/>
  </w:num>
  <w:num w:numId="40">
    <w:abstractNumId w:val="12"/>
  </w:num>
  <w:num w:numId="41">
    <w:abstractNumId w:val="23"/>
  </w:num>
  <w:num w:numId="42">
    <w:abstractNumId w:val="18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824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7ABB"/>
    <w:rsid w:val="002A76A9"/>
    <w:rsid w:val="002B6F30"/>
    <w:rsid w:val="002C2628"/>
    <w:rsid w:val="003124A1"/>
    <w:rsid w:val="00315AE4"/>
    <w:rsid w:val="00341A8E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A7069"/>
    <w:rsid w:val="003C1E98"/>
    <w:rsid w:val="003C48C4"/>
    <w:rsid w:val="003C7368"/>
    <w:rsid w:val="003D6DEE"/>
    <w:rsid w:val="003E1734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56A21"/>
    <w:rsid w:val="007613F7"/>
    <w:rsid w:val="00765328"/>
    <w:rsid w:val="007770D5"/>
    <w:rsid w:val="00783930"/>
    <w:rsid w:val="00785EA0"/>
    <w:rsid w:val="00787ACF"/>
    <w:rsid w:val="00790733"/>
    <w:rsid w:val="007A5F2C"/>
    <w:rsid w:val="007B239D"/>
    <w:rsid w:val="007B3EB9"/>
    <w:rsid w:val="007B548D"/>
    <w:rsid w:val="007E2860"/>
    <w:rsid w:val="007E29E0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5748"/>
    <w:rsid w:val="00900109"/>
    <w:rsid w:val="00906743"/>
    <w:rsid w:val="00915651"/>
    <w:rsid w:val="009353EF"/>
    <w:rsid w:val="00936738"/>
    <w:rsid w:val="0094060D"/>
    <w:rsid w:val="00947747"/>
    <w:rsid w:val="00955B17"/>
    <w:rsid w:val="00963250"/>
    <w:rsid w:val="009735A8"/>
    <w:rsid w:val="00997135"/>
    <w:rsid w:val="009A21B6"/>
    <w:rsid w:val="009B66B4"/>
    <w:rsid w:val="009B7379"/>
    <w:rsid w:val="009C287D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44F0"/>
    <w:rsid w:val="00B14421"/>
    <w:rsid w:val="00B16865"/>
    <w:rsid w:val="00B21622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E18AB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2885"/>
    <w:rsid w:val="00DF2951"/>
    <w:rsid w:val="00DF5FE9"/>
    <w:rsid w:val="00E0592A"/>
    <w:rsid w:val="00E25F42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3140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2018-05-18T12:15:00Z</cp:lastPrinted>
  <dcterms:created xsi:type="dcterms:W3CDTF">2018-05-18T12:13:00Z</dcterms:created>
  <dcterms:modified xsi:type="dcterms:W3CDTF">2018-05-18T12:15:00Z</dcterms:modified>
</cp:coreProperties>
</file>